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77DC" w14:textId="77777777" w:rsidR="00F50A42" w:rsidRPr="00F50A42" w:rsidRDefault="00F50A42" w:rsidP="00F50A42">
      <w:pPr>
        <w:rPr>
          <w:rFonts w:ascii="UD デジタル 教科書体 NK" w:eastAsia="UD デジタル 教科書体 NK"/>
          <w:sz w:val="32"/>
          <w:szCs w:val="32"/>
        </w:rPr>
      </w:pPr>
      <w:r w:rsidRPr="00F50A42">
        <w:rPr>
          <w:rFonts w:ascii="UD デジタル 教科書体 NK" w:eastAsia="UD デジタル 教科書体 NK" w:hint="eastAsia"/>
          <w:sz w:val="32"/>
          <w:szCs w:val="32"/>
        </w:rPr>
        <w:t>椿由紀のやさしい英語ニュース教材』をお使いの先生方へ</w:t>
      </w:r>
    </w:p>
    <w:p w14:paraId="34E108DE"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～価格改定と教材購入に関する大切なお知らせ〜</w:t>
      </w:r>
    </w:p>
    <w:p w14:paraId="381DED3D" w14:textId="77777777" w:rsidR="00F50A42" w:rsidRPr="00F50A42" w:rsidRDefault="00F50A42" w:rsidP="00F50A42">
      <w:pPr>
        <w:rPr>
          <w:rFonts w:ascii="UD デジタル 教科書体 NK" w:eastAsia="UD デジタル 教科書体 NK"/>
        </w:rPr>
      </w:pPr>
    </w:p>
    <w:p w14:paraId="6F2306AA"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 xml:space="preserve">拝啓　　</w:t>
      </w:r>
    </w:p>
    <w:p w14:paraId="2DC388DE"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春の訪れを感じる季節となりましたが、先生方におかれましては、ますますご活躍のことと存じます。</w:t>
      </w:r>
    </w:p>
    <w:p w14:paraId="41666FB6" w14:textId="77777777" w:rsidR="00F50A42" w:rsidRPr="00F50A42" w:rsidRDefault="00F50A42" w:rsidP="00F50A42">
      <w:pPr>
        <w:rPr>
          <w:rFonts w:ascii="UD デジタル 教科書体 NK" w:eastAsia="UD デジタル 教科書体 NK"/>
        </w:rPr>
      </w:pPr>
    </w:p>
    <w:p w14:paraId="11D86266"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いつも『椿由紀のやさしい英語ニュース教材』をご愛用いただき、ありがとうございます。</w:t>
      </w:r>
    </w:p>
    <w:p w14:paraId="3543AF42"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皆さまのおかげで、今日まで教材執筆と発行を続けてくることができました。心より感謝申し上げます。</w:t>
      </w:r>
    </w:p>
    <w:p w14:paraId="00A74668" w14:textId="77777777" w:rsidR="00F50A42" w:rsidRPr="00F50A42" w:rsidRDefault="00F50A42" w:rsidP="00F50A42">
      <w:pPr>
        <w:rPr>
          <w:rFonts w:ascii="UD デジタル 教科書体 NK" w:eastAsia="UD デジタル 教科書体 NK"/>
        </w:rPr>
      </w:pPr>
    </w:p>
    <w:p w14:paraId="2C44A593"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このたび、より良い教材をお届けするため、３つの大切なお知らせがございます。</w:t>
      </w:r>
    </w:p>
    <w:p w14:paraId="6090CF2B" w14:textId="77777777" w:rsidR="00F50A42" w:rsidRPr="00F50A42" w:rsidRDefault="00F50A42" w:rsidP="00F50A42">
      <w:pPr>
        <w:rPr>
          <w:rFonts w:ascii="UD デジタル 教科書体 NK" w:eastAsia="UD デジタル 教科書体 NK"/>
        </w:rPr>
      </w:pPr>
    </w:p>
    <w:p w14:paraId="2E689700" w14:textId="77777777" w:rsidR="00F50A42" w:rsidRPr="00F50A42" w:rsidRDefault="00F50A42" w:rsidP="00F50A42">
      <w:pPr>
        <w:numPr>
          <w:ilvl w:val="0"/>
          <w:numId w:val="2"/>
        </w:numPr>
        <w:rPr>
          <w:rFonts w:ascii="UD デジタル 教科書体 NK" w:eastAsia="UD デジタル 教科書体 NK"/>
        </w:rPr>
      </w:pPr>
      <w:r w:rsidRPr="00F50A42">
        <w:rPr>
          <w:rFonts w:ascii="UD デジタル 教科書体 NK" w:eastAsia="UD デジタル 教科書体 NK" w:hint="eastAsia"/>
        </w:rPr>
        <w:t>教材の価格改定について</w:t>
      </w:r>
    </w:p>
    <w:p w14:paraId="7D75AC38"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2025年5月より、教材の価格を、以下の通り、改定させていただくこととなりました。</w:t>
      </w:r>
    </w:p>
    <w:p w14:paraId="265CDCA7"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ご負担が少しでも軽くなるように、6か月払いや年払いの割引も継続・拡充しています。</w:t>
      </w:r>
    </w:p>
    <w:p w14:paraId="5389B355"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 xml:space="preserve">ホームページにも説明がございます。　　　　</w:t>
      </w:r>
      <w:hyperlink r:id="rId7" w:history="1">
        <w:r w:rsidRPr="00F50A42">
          <w:rPr>
            <w:rFonts w:ascii="UD デジタル 教科書体 NK" w:eastAsia="UD デジタル 教科書体 NK"/>
            <w:color w:val="0563C1" w:themeColor="hyperlink"/>
            <w:u w:val="single"/>
          </w:rPr>
          <w:t>https://yuki-tsubaki-news.com/new_page/new_price/</w:t>
        </w:r>
      </w:hyperlink>
    </w:p>
    <w:p w14:paraId="64B1945A"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noProof/>
        </w:rPr>
        <w:drawing>
          <wp:inline distT="0" distB="0" distL="0" distR="0" wp14:anchorId="7058502C" wp14:editId="07089C21">
            <wp:extent cx="3905250" cy="3289600"/>
            <wp:effectExtent l="0" t="0" r="0" b="6350"/>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917108" cy="3299589"/>
                    </a:xfrm>
                    <a:prstGeom prst="rect">
                      <a:avLst/>
                    </a:prstGeom>
                  </pic:spPr>
                </pic:pic>
              </a:graphicData>
            </a:graphic>
          </wp:inline>
        </w:drawing>
      </w:r>
    </w:p>
    <w:p w14:paraId="0B951DAF" w14:textId="77777777" w:rsidR="00F50A42" w:rsidRPr="00F50A42" w:rsidRDefault="00F50A42" w:rsidP="00F50A42">
      <w:pPr>
        <w:rPr>
          <w:rFonts w:ascii="UD デジタル 教科書体 NK" w:eastAsia="UD デジタル 教科書体 NK"/>
        </w:rPr>
      </w:pPr>
    </w:p>
    <w:p w14:paraId="72A08602"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② ご契約システムの変更について</w:t>
      </w:r>
    </w:p>
    <w:p w14:paraId="1341E6DA"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5月からは、クレジットカードによる「自動更新制」に移行いたします。</w:t>
      </w:r>
    </w:p>
    <w:p w14:paraId="6241F0DE"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16C24CEB" w14:textId="77777777" w:rsidR="00F50A42" w:rsidRPr="00F50A42" w:rsidRDefault="00F50A42" w:rsidP="00F50A42">
      <w:pPr>
        <w:rPr>
          <w:rFonts w:ascii="UD デジタル 教科書体 NK" w:eastAsia="UD デジタル 教科書体 NK"/>
        </w:rPr>
      </w:pPr>
    </w:p>
    <w:p w14:paraId="370D85CC" w14:textId="77777777" w:rsidR="00F50A42" w:rsidRPr="00F50A42" w:rsidRDefault="00F50A42" w:rsidP="00F50A42">
      <w:pPr>
        <w:numPr>
          <w:ilvl w:val="0"/>
          <w:numId w:val="2"/>
        </w:numPr>
        <w:rPr>
          <w:rFonts w:ascii="UD デジタル 教科書体 NK" w:eastAsia="UD デジタル 教科書体 NK"/>
        </w:rPr>
      </w:pPr>
      <w:r w:rsidRPr="00F50A42">
        <w:rPr>
          <w:rFonts w:ascii="UD デジタル 教科書体 NK" w:eastAsia="UD デジタル 教科書体 NK" w:hint="eastAsia"/>
        </w:rPr>
        <w:t xml:space="preserve"> 高校生ニュースの発行頻度変更について</w:t>
      </w:r>
    </w:p>
    <w:p w14:paraId="1CD2C651"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5月より、高校生向けニュース教材は、</w:t>
      </w:r>
      <w:r w:rsidRPr="00F50A42">
        <w:rPr>
          <w:rFonts w:ascii="UD デジタル 教科書体 NK" w:eastAsia="UD デジタル 教科書体 NK" w:hint="eastAsia"/>
          <w:color w:val="FF0000"/>
        </w:rPr>
        <w:t>月2回（第1・第3金曜）発行</w:t>
      </w:r>
      <w:r w:rsidRPr="00F50A42">
        <w:rPr>
          <w:rFonts w:ascii="UD デジタル 教科書体 NK" w:eastAsia="UD デジタル 教科書体 NK" w:hint="eastAsia"/>
        </w:rPr>
        <w:t>となります。</w:t>
      </w:r>
    </w:p>
    <w:p w14:paraId="5D0ED7C8"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より内容を厳選し、質の高い記事と音声をお届けしていきます。</w:t>
      </w:r>
    </w:p>
    <w:p w14:paraId="1D790301" w14:textId="77777777" w:rsidR="00F50A42" w:rsidRPr="00F50A42" w:rsidRDefault="00F50A42" w:rsidP="00F50A42">
      <w:pPr>
        <w:rPr>
          <w:rFonts w:ascii="UD デジタル 教科書体 NK" w:eastAsia="UD デジタル 教科書体 NK"/>
        </w:rPr>
      </w:pPr>
    </w:p>
    <w:p w14:paraId="4674EDB1"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※小学生・中学生向けのニュース教材は、これまで通り毎週、月4回お届けします。</w:t>
      </w:r>
    </w:p>
    <w:p w14:paraId="0ECF7F36" w14:textId="77777777" w:rsidR="00F50A42" w:rsidRPr="00F50A42" w:rsidRDefault="00F50A42" w:rsidP="00F50A42">
      <w:pPr>
        <w:rPr>
          <w:rFonts w:ascii="UD デジタル 教科書体 NK" w:eastAsia="UD デジタル 教科書体 NK"/>
        </w:rPr>
      </w:pPr>
    </w:p>
    <w:p w14:paraId="49500146" w14:textId="77777777" w:rsidR="00F50A42" w:rsidRPr="00F50A42" w:rsidRDefault="00F50A42" w:rsidP="00F50A42">
      <w:pPr>
        <w:rPr>
          <w:rFonts w:ascii="UD デジタル 教科書体 NK" w:eastAsia="UD デジタル 教科書体 NK"/>
        </w:rPr>
      </w:pPr>
    </w:p>
    <w:p w14:paraId="1D4DBF49"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lastRenderedPageBreak/>
        <w:t>「これを機会に教材の買い方を見直したい」と言う方は、個別に対応させていただきます。</w:t>
      </w:r>
    </w:p>
    <w:p w14:paraId="4AB019BA"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ご相談ください。</w:t>
      </w:r>
    </w:p>
    <w:p w14:paraId="60D7D5FA"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［椿由紀　　メールアドレス］　　t</w:t>
      </w:r>
      <w:r w:rsidRPr="00F50A42">
        <w:rPr>
          <w:rFonts w:ascii="UD デジタル 教科書体 NK" w:eastAsia="UD デジタル 教科書体 NK"/>
        </w:rPr>
        <w:t>subaki</w:t>
      </w:r>
      <w:r w:rsidRPr="00F50A42">
        <w:rPr>
          <w:rFonts w:ascii="UD デジタル 教科書体 NK" w:eastAsia="UD デジタル 教科書体 NK" w:hint="eastAsia"/>
        </w:rPr>
        <w:t>.yuki1229@gmail.com</w:t>
      </w:r>
    </w:p>
    <w:p w14:paraId="5338B6C1" w14:textId="77777777" w:rsidR="00F50A42" w:rsidRPr="00F50A42" w:rsidRDefault="00F50A42" w:rsidP="00F50A42">
      <w:pPr>
        <w:rPr>
          <w:rFonts w:ascii="UD デジタル 教科書体 NK" w:eastAsia="UD デジタル 教科書体 NK"/>
        </w:rPr>
      </w:pPr>
    </w:p>
    <w:p w14:paraId="41C7E946"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これからも、「生徒さんたちが楽しく読めて力がつく、高品質な英語ニュース教材」をお届けするため、</w:t>
      </w:r>
    </w:p>
    <w:p w14:paraId="2D4CF022"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内容もさらに充実させてまいります。</w:t>
      </w:r>
    </w:p>
    <w:p w14:paraId="7BA509B0" w14:textId="77777777" w:rsidR="00F50A42" w:rsidRPr="00F50A42" w:rsidRDefault="00F50A42" w:rsidP="00F50A42">
      <w:pPr>
        <w:rPr>
          <w:rFonts w:ascii="UD デジタル 教科書体 NK" w:eastAsia="UD デジタル 教科書体 NK"/>
        </w:rPr>
      </w:pPr>
      <w:r w:rsidRPr="00F50A42">
        <w:rPr>
          <w:rFonts w:ascii="UD デジタル 教科書体 NK" w:eastAsia="UD デジタル 教科書体 NK" w:hint="eastAsia"/>
        </w:rPr>
        <w:t>今後とも末長く、どうぞよろしくお願いいたします。</w:t>
      </w:r>
    </w:p>
    <w:p w14:paraId="05718DC4" w14:textId="77777777" w:rsidR="00F50A42" w:rsidRPr="00F50A42" w:rsidRDefault="00F50A42" w:rsidP="00F50A42">
      <w:pPr>
        <w:widowControl/>
        <w:shd w:val="clear" w:color="auto" w:fill="FFFFFF"/>
        <w:jc w:val="left"/>
        <w:rPr>
          <w:rFonts w:ascii="UD デジタル 教科書体 NK" w:eastAsia="UD デジタル 教科書体 NK" w:hAnsi="inherit" w:cs="Segoe UI Historic" w:hint="eastAsia"/>
          <w:color w:val="080809"/>
          <w:kern w:val="0"/>
          <w:szCs w:val="21"/>
        </w:rPr>
      </w:pPr>
      <w:r w:rsidRPr="00F50A42">
        <w:rPr>
          <w:rFonts w:ascii="UD デジタル 教科書体 NK" w:eastAsia="UD デジタル 教科書体 NK" w:hAnsi="inherit" w:cs="Segoe UI Historic" w:hint="eastAsia"/>
          <w:color w:val="080809"/>
          <w:kern w:val="0"/>
          <w:szCs w:val="21"/>
        </w:rPr>
        <w:t>敬具</w:t>
      </w:r>
    </w:p>
    <w:p w14:paraId="2212C1F8" w14:textId="77777777" w:rsidR="00AF3347" w:rsidRDefault="00AF3347" w:rsidP="00396AEA">
      <w:pPr>
        <w:rPr>
          <w:rFonts w:ascii="UD Digi Kyokasho NK-R" w:eastAsia="UD Digi Kyokasho NK-R" w:hAnsi="Century" w:hint="eastAsia"/>
          <w:szCs w:val="21"/>
          <w:highlight w:val="yellow"/>
        </w:rPr>
      </w:pPr>
    </w:p>
    <w:tbl>
      <w:tblPr>
        <w:tblStyle w:val="a5"/>
        <w:tblW w:w="0" w:type="auto"/>
        <w:tblLook w:val="04A0" w:firstRow="1" w:lastRow="0" w:firstColumn="1" w:lastColumn="0" w:noHBand="0" w:noVBand="1"/>
      </w:tblPr>
      <w:tblGrid>
        <w:gridCol w:w="10194"/>
      </w:tblGrid>
      <w:tr w:rsidR="00AF3347" w14:paraId="3DF82061" w14:textId="77777777" w:rsidTr="00AF3347">
        <w:tc>
          <w:tcPr>
            <w:tcW w:w="10194" w:type="dxa"/>
          </w:tcPr>
          <w:p w14:paraId="581AEE3A" w14:textId="77777777" w:rsidR="00AF3347" w:rsidRPr="002071E0" w:rsidRDefault="00AF3347" w:rsidP="00AF3347">
            <w:pPr>
              <w:rPr>
                <w:rFonts w:ascii="UD Digi Kyokasho NK-R" w:eastAsia="UD Digi Kyokasho NK-R" w:hAnsi="Century"/>
                <w:lang w:eastAsia="zh-CN"/>
              </w:rPr>
            </w:pPr>
            <w:r w:rsidRPr="002071E0">
              <w:rPr>
                <w:rFonts w:ascii="UD Digi Kyokasho NK-R" w:eastAsia="UD Digi Kyokasho NK-R" w:hAnsi="Century" w:hint="eastAsia"/>
                <w:lang w:eastAsia="zh-CN"/>
              </w:rPr>
              <w:t>202</w:t>
            </w:r>
            <w:r>
              <w:rPr>
                <w:rFonts w:ascii="UD Digi Kyokasho NK-R" w:eastAsia="UD Digi Kyokasho NK-R" w:hAnsi="Century" w:hint="eastAsia"/>
                <w:lang w:eastAsia="zh-CN"/>
              </w:rPr>
              <w:t>5</w:t>
            </w:r>
            <w:r w:rsidRPr="002071E0">
              <w:rPr>
                <w:rFonts w:ascii="UD Digi Kyokasho NK-R" w:eastAsia="UD Digi Kyokasho NK-R" w:hAnsi="Century" w:hint="eastAsia"/>
                <w:lang w:eastAsia="zh-CN"/>
              </w:rPr>
              <w:t>年</w:t>
            </w:r>
            <w:r>
              <w:rPr>
                <w:rFonts w:ascii="UD Digi Kyokasho NK-R" w:eastAsia="UD Digi Kyokasho NK-R" w:hAnsi="Century" w:hint="eastAsia"/>
                <w:lang w:eastAsia="zh-CN"/>
              </w:rPr>
              <w:t>４月</w:t>
            </w:r>
            <w:r w:rsidRPr="002071E0">
              <w:rPr>
                <w:rFonts w:ascii="UD Digi Kyokasho NK-R" w:eastAsia="UD Digi Kyokasho NK-R" w:hAnsi="Century" w:hint="eastAsia"/>
                <w:lang w:eastAsia="zh-CN"/>
              </w:rPr>
              <w:t>第</w:t>
            </w:r>
            <w:r>
              <w:rPr>
                <w:rFonts w:ascii="UD Digi Kyokasho NK-R" w:eastAsia="UD Digi Kyokasho NK-R" w:hAnsi="Century" w:hint="eastAsia"/>
                <w:lang w:eastAsia="zh-CN"/>
              </w:rPr>
              <w:t>1</w:t>
            </w:r>
            <w:r w:rsidRPr="002071E0">
              <w:rPr>
                <w:rFonts w:ascii="UD Digi Kyokasho NK-R" w:eastAsia="UD Digi Kyokasho NK-R" w:hAnsi="Century" w:hint="eastAsia"/>
                <w:lang w:eastAsia="zh-CN"/>
              </w:rPr>
              <w:t>週【</w:t>
            </w:r>
            <w:r>
              <w:rPr>
                <w:rFonts w:ascii="UD Digi Kyokasho NK-R" w:eastAsia="UD Digi Kyokasho NK-R" w:hAnsi="Century" w:hint="eastAsia"/>
                <w:lang w:eastAsia="zh-CN"/>
              </w:rPr>
              <w:t>4</w:t>
            </w:r>
            <w:r w:rsidRPr="002071E0">
              <w:rPr>
                <w:rFonts w:ascii="UD Digi Kyokasho NK-R" w:eastAsia="UD Digi Kyokasho NK-R" w:hAnsi="Century" w:hint="eastAsia"/>
                <w:lang w:eastAsia="zh-CN"/>
              </w:rPr>
              <w:t>/</w:t>
            </w:r>
            <w:r>
              <w:rPr>
                <w:rFonts w:ascii="UD Digi Kyokasho NK-R" w:eastAsia="UD Digi Kyokasho NK-R" w:hAnsi="Century" w:hint="eastAsia"/>
                <w:lang w:eastAsia="zh-CN"/>
              </w:rPr>
              <w:t>4</w:t>
            </w:r>
            <w:r w:rsidRPr="002071E0">
              <w:rPr>
                <w:rFonts w:ascii="UD Digi Kyokasho NK-R" w:eastAsia="UD Digi Kyokasho NK-R" w:hAnsi="Century" w:hint="eastAsia"/>
                <w:lang w:eastAsia="zh-CN"/>
              </w:rPr>
              <w:t xml:space="preserve">発行】　模範解答　　中学生用教材　 </w:t>
            </w:r>
          </w:p>
          <w:p w14:paraId="4B95695E" w14:textId="5764618A" w:rsidR="00AF3347" w:rsidRDefault="00AF3347" w:rsidP="00AF3347">
            <w:pPr>
              <w:rPr>
                <w:rFonts w:ascii="UD Digi Kyokasho NK-R" w:eastAsia="UD Digi Kyokasho NK-R" w:hint="eastAsia"/>
              </w:rPr>
            </w:pPr>
            <w:r>
              <w:rPr>
                <w:rFonts w:ascii="UD Digi Kyokasho NK-R" w:eastAsia="UD Digi Kyokasho NK-R" w:hint="eastAsia"/>
              </w:rPr>
              <w:t>高校の授業料が無償化／助動詞can, may</w:t>
            </w:r>
          </w:p>
        </w:tc>
      </w:tr>
    </w:tbl>
    <w:p w14:paraId="0BBD65EE" w14:textId="0F5C46F5" w:rsidR="00396AEA" w:rsidRPr="004A7133" w:rsidRDefault="00396AEA" w:rsidP="00396AEA">
      <w:pPr>
        <w:rPr>
          <w:rFonts w:ascii="UD Digi Kyokasho NK-R" w:eastAsia="UD Digi Kyokasho NK-R" w:hAnsi="Century"/>
          <w:szCs w:val="21"/>
        </w:rPr>
      </w:pPr>
      <w:r w:rsidRPr="00114F13">
        <w:rPr>
          <w:rFonts w:ascii="UD Digi Kyokasho NK-R" w:eastAsia="UD Digi Kyokasho NK-R" w:hAnsi="Century" w:hint="eastAsia"/>
          <w:szCs w:val="21"/>
          <w:highlight w:val="yellow"/>
        </w:rPr>
        <w:t>教材のダウンロード期限について</w:t>
      </w:r>
    </w:p>
    <w:p w14:paraId="7BFC0C29" w14:textId="77777777" w:rsidR="00396AEA" w:rsidRDefault="00396AEA" w:rsidP="00396AEA">
      <w:pPr>
        <w:ind w:firstLineChars="100" w:firstLine="210"/>
        <w:rPr>
          <w:rFonts w:ascii="UD Digi Kyokasho NK-R" w:eastAsia="UD Digi Kyokasho NK-R" w:hAnsi="Century"/>
          <w:szCs w:val="21"/>
        </w:rPr>
      </w:pPr>
      <w:r w:rsidRPr="004A7133">
        <w:rPr>
          <w:rFonts w:ascii="UD Digi Kyokasho NK-R" w:eastAsia="UD Digi Kyokasho NK-R" w:hAnsi="Century" w:hint="eastAsia"/>
          <w:szCs w:val="21"/>
        </w:rPr>
        <w:t>毎週金</w:t>
      </w:r>
      <w:r>
        <w:rPr>
          <w:rFonts w:ascii="UD Digi Kyokasho NK-R" w:eastAsia="UD Digi Kyokasho NK-R" w:hAnsi="Century" w:hint="eastAsia"/>
          <w:szCs w:val="21"/>
        </w:rPr>
        <w:t>曜・</w:t>
      </w:r>
      <w:r w:rsidRPr="004A7133">
        <w:rPr>
          <w:rFonts w:ascii="UD Digi Kyokasho NK-R" w:eastAsia="UD Digi Kyokasho NK-R" w:hAnsi="Century" w:hint="eastAsia"/>
          <w:szCs w:val="21"/>
        </w:rPr>
        <w:t>朝7：00に「ニュース教材を発行しました」</w:t>
      </w:r>
      <w:r>
        <w:rPr>
          <w:rFonts w:ascii="UD Digi Kyokasho NK-R" w:eastAsia="UD Digi Kyokasho NK-R" w:hAnsi="Century" w:hint="eastAsia"/>
          <w:szCs w:val="21"/>
        </w:rPr>
        <w:t>のお知らせ</w:t>
      </w:r>
      <w:r w:rsidRPr="004A7133">
        <w:rPr>
          <w:rFonts w:ascii="UD Digi Kyokasho NK-R" w:eastAsia="UD Digi Kyokasho NK-R" w:hAnsi="Century" w:hint="eastAsia"/>
          <w:szCs w:val="21"/>
        </w:rPr>
        <w:t>メールを全ての購読者</w:t>
      </w:r>
      <w:r>
        <w:rPr>
          <w:rFonts w:ascii="UD Digi Kyokasho NK-R" w:eastAsia="UD Digi Kyokasho NK-R" w:hAnsi="Century" w:hint="eastAsia"/>
          <w:szCs w:val="21"/>
        </w:rPr>
        <w:t>様</w:t>
      </w:r>
      <w:r w:rsidRPr="004A7133">
        <w:rPr>
          <w:rFonts w:ascii="UD Digi Kyokasho NK-R" w:eastAsia="UD Digi Kyokasho NK-R" w:hAnsi="Century" w:hint="eastAsia"/>
          <w:szCs w:val="21"/>
        </w:rPr>
        <w:t>にお送りしています</w:t>
      </w:r>
      <w:r>
        <w:rPr>
          <w:rFonts w:ascii="UD Digi Kyokasho NK-R" w:eastAsia="UD Digi Kyokasho NK-R" w:hAnsi="Century" w:hint="eastAsia"/>
          <w:szCs w:val="21"/>
        </w:rPr>
        <w:t>。</w:t>
      </w:r>
      <w:r>
        <w:rPr>
          <w:rFonts w:ascii="UD Digi Kyokasho NK-R" w:eastAsia="UD Digi Kyokasho NK-R" w:hAnsi="Century"/>
          <w:szCs w:val="21"/>
        </w:rPr>
        <w:br/>
      </w:r>
      <w:r w:rsidRPr="004A7133">
        <w:rPr>
          <w:rFonts w:ascii="UD Digi Kyokasho NK-R" w:eastAsia="UD Digi Kyokasho NK-R" w:hAnsi="Century" w:hint="eastAsia"/>
          <w:szCs w:val="21"/>
        </w:rPr>
        <w:t>そのメールで</w:t>
      </w:r>
      <w:r w:rsidRPr="00114F13">
        <w:rPr>
          <w:rFonts w:ascii="UD Digi Kyokasho NK-R" w:eastAsia="UD Digi Kyokasho NK-R" w:hAnsi="Century" w:hint="eastAsia"/>
          <w:color w:val="FF0000"/>
          <w:szCs w:val="21"/>
        </w:rPr>
        <w:t>「できるだけ3週間以内に教材をダウンロードして下さい。期間内にダウンロードできなかった場合は、</w:t>
      </w:r>
      <w:r>
        <w:rPr>
          <w:rFonts w:ascii="UD Digi Kyokasho NK-R" w:eastAsia="UD Digi Kyokasho NK-R" w:hAnsi="Century"/>
          <w:color w:val="FF0000"/>
          <w:szCs w:val="21"/>
        </w:rPr>
        <w:br/>
      </w:r>
      <w:r w:rsidRPr="00114F13">
        <w:rPr>
          <w:rFonts w:ascii="UD Digi Kyokasho NK-R" w:eastAsia="UD Digi Kyokasho NK-R" w:hAnsi="Century" w:hint="eastAsia"/>
          <w:color w:val="FF0000"/>
          <w:szCs w:val="21"/>
        </w:rPr>
        <w:t>お手数ですが、パスワードをお教えしますので、お問合せ下さい」</w:t>
      </w:r>
      <w:r>
        <w:rPr>
          <w:rFonts w:ascii="UD Digi Kyokasho NK-R" w:eastAsia="UD Digi Kyokasho NK-R" w:hAnsi="Century" w:hint="eastAsia"/>
          <w:szCs w:val="21"/>
        </w:rPr>
        <w:t>とお願いをしています。</w:t>
      </w:r>
    </w:p>
    <w:p w14:paraId="0F6B83A6" w14:textId="77777777" w:rsidR="00396AEA" w:rsidRDefault="00396AEA" w:rsidP="00396AEA">
      <w:pPr>
        <w:rPr>
          <w:rFonts w:ascii="UD Digi Kyokasho NK-R" w:eastAsia="UD Digi Kyokasho NK-R" w:hAnsi="Century"/>
          <w:szCs w:val="21"/>
        </w:rPr>
      </w:pPr>
      <w:r>
        <w:rPr>
          <w:rFonts w:ascii="UD Digi Kyokasho NK-R" w:eastAsia="UD Digi Kyokasho NK-R" w:hAnsi="Century" w:hint="eastAsia"/>
          <w:szCs w:val="21"/>
        </w:rPr>
        <w:t>万が一メールが届いていない方は、</w:t>
      </w:r>
      <w:hyperlink r:id="rId9" w:history="1">
        <w:r w:rsidRPr="00B02186">
          <w:rPr>
            <w:rStyle w:val="a4"/>
            <w:rFonts w:ascii="UD Digi Kyokasho NK-R" w:eastAsia="UD Digi Kyokasho NK-R" w:hAnsi="Century" w:hint="eastAsia"/>
            <w:szCs w:val="21"/>
          </w:rPr>
          <w:t>tsubaki.yuki1229@gmail.com</w:t>
        </w:r>
      </w:hyperlink>
      <w:r>
        <w:rPr>
          <w:rFonts w:ascii="UD Digi Kyokasho NK-R" w:eastAsia="UD Digi Kyokasho NK-R" w:hAnsi="Century" w:hint="eastAsia"/>
          <w:szCs w:val="21"/>
        </w:rPr>
        <w:t>にお問い合わせください。</w:t>
      </w:r>
    </w:p>
    <w:p w14:paraId="2AA6296F" w14:textId="77777777" w:rsidR="00396AEA" w:rsidRPr="004A7133" w:rsidRDefault="00396AEA" w:rsidP="00396AEA">
      <w:pPr>
        <w:rPr>
          <w:rFonts w:ascii="UD Digi Kyokasho NK-R" w:eastAsia="UD Digi Kyokasho NK-R" w:hAnsi="Century"/>
          <w:szCs w:val="21"/>
        </w:rPr>
      </w:pPr>
      <w:r>
        <w:rPr>
          <w:rFonts w:ascii="UD Digi Kyokasho NK-R" w:eastAsia="UD Digi Kyokasho NK-R" w:hAnsi="Century" w:hint="eastAsia"/>
          <w:szCs w:val="21"/>
        </w:rPr>
        <w:t>また、</w:t>
      </w:r>
      <w:r w:rsidRPr="004A7133">
        <w:rPr>
          <w:rFonts w:ascii="UD Digi Kyokasho NK-R" w:eastAsia="UD Digi Kyokasho NK-R" w:hAnsi="Century" w:hint="eastAsia"/>
          <w:szCs w:val="21"/>
        </w:rPr>
        <w:t>Instagram</w:t>
      </w:r>
      <w:r>
        <w:rPr>
          <w:rFonts w:ascii="UD Digi Kyokasho NK-R" w:eastAsia="UD Digi Kyokasho NK-R" w:hAnsi="Century" w:hint="eastAsia"/>
          <w:szCs w:val="21"/>
        </w:rPr>
        <w:t>でも、</w:t>
      </w:r>
      <w:r w:rsidRPr="004A7133">
        <w:rPr>
          <w:rFonts w:ascii="UD Digi Kyokasho NK-R" w:eastAsia="UD Digi Kyokasho NK-R" w:hAnsi="Century" w:hint="eastAsia"/>
          <w:szCs w:val="21"/>
        </w:rPr>
        <w:t>毎週金曜</w:t>
      </w:r>
      <w:r>
        <w:rPr>
          <w:rFonts w:ascii="UD Digi Kyokasho NK-R" w:eastAsia="UD Digi Kyokasho NK-R" w:hAnsi="Century" w:hint="eastAsia"/>
          <w:szCs w:val="21"/>
        </w:rPr>
        <w:t>に</w:t>
      </w:r>
      <w:r w:rsidRPr="004A7133">
        <w:rPr>
          <w:rFonts w:ascii="UD Digi Kyokasho NK-R" w:eastAsia="UD Digi Kyokasho NK-R" w:hAnsi="Century" w:hint="eastAsia"/>
          <w:szCs w:val="21"/>
        </w:rPr>
        <w:t>お知らせを出しているので、フォロー</w:t>
      </w:r>
      <w:r>
        <w:rPr>
          <w:rFonts w:ascii="UD Digi Kyokasho NK-R" w:eastAsia="UD Digi Kyokasho NK-R" w:hAnsi="Century" w:hint="eastAsia"/>
          <w:szCs w:val="21"/>
        </w:rPr>
        <w:t>を</w:t>
      </w:r>
      <w:r w:rsidRPr="004A7133">
        <w:rPr>
          <w:rFonts w:ascii="UD Digi Kyokasho NK-R" w:eastAsia="UD Digi Kyokasho NK-R" w:hAnsi="Century" w:hint="eastAsia"/>
          <w:szCs w:val="21"/>
        </w:rPr>
        <w:t>お願いします。</w:t>
      </w:r>
    </w:p>
    <w:p w14:paraId="43904EA8" w14:textId="77777777" w:rsidR="00396AEA" w:rsidRPr="004A7133" w:rsidRDefault="00396AEA" w:rsidP="00396AEA">
      <w:pPr>
        <w:rPr>
          <w:rFonts w:ascii="UD Digi Kyokasho NK-R" w:eastAsia="UD Digi Kyokasho NK-R" w:hAnsi="Century"/>
          <w:szCs w:val="21"/>
        </w:rPr>
      </w:pPr>
      <w:r w:rsidRPr="004A7133">
        <w:rPr>
          <w:rFonts w:ascii="UD Digi Kyokasho NK-R" w:eastAsia="UD Digi Kyokasho NK-R" w:hAnsi="Century" w:hint="eastAsia"/>
          <w:szCs w:val="21"/>
        </w:rPr>
        <w:t xml:space="preserve">★椿由紀　Instagram　</w:t>
      </w:r>
      <w:r w:rsidRPr="004A7133">
        <w:t xml:space="preserve"> </w:t>
      </w:r>
      <w:hyperlink r:id="rId10" w:history="1">
        <w:r w:rsidRPr="004A7133">
          <w:rPr>
            <w:rFonts w:ascii="UD Digi Kyokasho NK-R" w:eastAsia="UD Digi Kyokasho NK-R" w:hAnsi="Century"/>
            <w:color w:val="0563C1" w:themeColor="hyperlink"/>
            <w:szCs w:val="21"/>
            <w:u w:val="single"/>
          </w:rPr>
          <w:t>https://www.instagram.com/yuki_tsubaki2020/</w:t>
        </w:r>
      </w:hyperlink>
    </w:p>
    <w:p w14:paraId="122659E0" w14:textId="77777777" w:rsidR="00396AEA" w:rsidRPr="004A7133" w:rsidRDefault="00396AEA" w:rsidP="00396AEA">
      <w:pPr>
        <w:rPr>
          <w:rFonts w:ascii="UD Digi Kyokasho NK-R" w:eastAsia="UD Digi Kyokasho NK-R" w:hAnsi="Century"/>
          <w:szCs w:val="21"/>
        </w:rPr>
      </w:pPr>
      <w:r w:rsidRPr="004A7133">
        <w:rPr>
          <w:rFonts w:ascii="UD Digi Kyokasho NK-R" w:eastAsia="UD Digi Kyokasho NK-R" w:hAnsi="Century" w:hint="eastAsia"/>
          <w:szCs w:val="21"/>
          <w:highlight w:val="yellow"/>
        </w:rPr>
        <w:t>この教材の使い方</w:t>
      </w:r>
    </w:p>
    <w:p w14:paraId="6452ADDB" w14:textId="77777777" w:rsidR="00396AEA" w:rsidRPr="004A7133" w:rsidRDefault="00396AEA" w:rsidP="00396AEA">
      <w:pPr>
        <w:ind w:left="180" w:hangingChars="100" w:hanging="180"/>
        <w:rPr>
          <w:rFonts w:ascii="UD Digi Kyokasho NK-R" w:eastAsia="UD Digi Kyokasho NK-R" w:hAnsi="Century"/>
          <w:sz w:val="18"/>
          <w:szCs w:val="18"/>
        </w:rPr>
      </w:pPr>
      <w:r w:rsidRPr="004A7133">
        <w:rPr>
          <w:rFonts w:ascii="UD Digi Kyokasho NK-R" w:eastAsia="UD Digi Kyokasho NK-R" w:hAnsi="Century" w:hint="eastAsia"/>
          <w:sz w:val="18"/>
          <w:szCs w:val="18"/>
        </w:rPr>
        <w:t>（１）教材はWord</w:t>
      </w:r>
      <w:r>
        <w:rPr>
          <w:rFonts w:ascii="UD Digi Kyokasho NK-R" w:eastAsia="UD Digi Kyokasho NK-R" w:hAnsi="Century" w:hint="eastAsia"/>
          <w:sz w:val="18"/>
          <w:szCs w:val="18"/>
        </w:rPr>
        <w:t>とPDF</w:t>
      </w:r>
      <w:r w:rsidRPr="004A7133">
        <w:rPr>
          <w:rFonts w:ascii="UD Digi Kyokasho NK-R" w:eastAsia="UD Digi Kyokasho NK-R" w:hAnsi="Century" w:hint="eastAsia"/>
          <w:sz w:val="18"/>
          <w:szCs w:val="18"/>
        </w:rPr>
        <w:t>でリリースします。</w:t>
      </w:r>
      <w:r>
        <w:rPr>
          <w:rFonts w:ascii="UD Digi Kyokasho NK-R" w:eastAsia="UD Digi Kyokasho NK-R" w:hAnsi="Century" w:hint="eastAsia"/>
          <w:sz w:val="18"/>
          <w:szCs w:val="18"/>
        </w:rPr>
        <w:t>Wordファイルはお好きなように加工してください。</w:t>
      </w:r>
      <w:r w:rsidRPr="004A7133">
        <w:rPr>
          <w:rFonts w:ascii="UD Digi Kyokasho NK-R" w:eastAsia="UD Digi Kyokasho NK-R" w:hAnsi="Century" w:hint="eastAsia"/>
          <w:sz w:val="18"/>
          <w:szCs w:val="18"/>
        </w:rPr>
        <w:t>不必要と思われる問題のカット（削除）、本文や設問のアレンジ差し替え、加筆修正</w:t>
      </w:r>
      <w:r>
        <w:rPr>
          <w:rFonts w:ascii="UD Digi Kyokasho NK-R" w:eastAsia="UD Digi Kyokasho NK-R" w:hAnsi="Century" w:hint="eastAsia"/>
          <w:sz w:val="18"/>
          <w:szCs w:val="18"/>
        </w:rPr>
        <w:t>、イラストや写真を加えるなど、</w:t>
      </w:r>
      <w:r w:rsidRPr="004A7133">
        <w:rPr>
          <w:rFonts w:ascii="UD Digi Kyokasho NK-R" w:eastAsia="UD Digi Kyokasho NK-R" w:hAnsi="Century" w:hint="eastAsia"/>
          <w:sz w:val="18"/>
          <w:szCs w:val="18"/>
        </w:rPr>
        <w:t>自由です。</w:t>
      </w:r>
    </w:p>
    <w:p w14:paraId="52E48F56" w14:textId="77777777" w:rsidR="00396AEA" w:rsidRPr="004A7133" w:rsidRDefault="00396AEA" w:rsidP="00396AEA">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255BBBD9" w14:textId="77777777" w:rsidR="00396AEA" w:rsidRDefault="00396AEA" w:rsidP="00396AEA">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（３）毎回、</w:t>
      </w:r>
      <w:r>
        <w:rPr>
          <w:rFonts w:ascii="UD Digi Kyokasho NK-R" w:eastAsia="UD Digi Kyokasho NK-R" w:hAnsi="Century" w:hint="eastAsia"/>
          <w:sz w:val="18"/>
          <w:szCs w:val="18"/>
        </w:rPr>
        <w:t>スペル</w:t>
      </w:r>
      <w:r w:rsidRPr="004A7133">
        <w:rPr>
          <w:rFonts w:ascii="UD Digi Kyokasho NK-R" w:eastAsia="UD Digi Kyokasho NK-R" w:hAnsi="Century" w:hint="eastAsia"/>
          <w:sz w:val="18"/>
          <w:szCs w:val="18"/>
        </w:rPr>
        <w:t>や文法ミスがないか細心の注意を払っていますが、</w:t>
      </w:r>
      <w:r>
        <w:rPr>
          <w:rFonts w:ascii="UD Digi Kyokasho NK-R" w:eastAsia="UD Digi Kyokasho NK-R" w:hAnsi="Century" w:hint="eastAsia"/>
          <w:sz w:val="18"/>
          <w:szCs w:val="18"/>
        </w:rPr>
        <w:t>それでも</w:t>
      </w:r>
      <w:r w:rsidRPr="004A7133">
        <w:rPr>
          <w:rFonts w:ascii="UD Digi Kyokasho NK-R" w:eastAsia="UD Digi Kyokasho NK-R" w:hAnsi="Century" w:hint="eastAsia"/>
          <w:sz w:val="18"/>
          <w:szCs w:val="18"/>
        </w:rPr>
        <w:t>間違い</w:t>
      </w:r>
      <w:r>
        <w:rPr>
          <w:rFonts w:ascii="UD Digi Kyokasho NK-R" w:eastAsia="UD Digi Kyokasho NK-R" w:hAnsi="Century" w:hint="eastAsia"/>
          <w:sz w:val="18"/>
          <w:szCs w:val="18"/>
        </w:rPr>
        <w:t>を発見した場合、後日HP</w:t>
      </w:r>
      <w:r w:rsidRPr="004A7133">
        <w:rPr>
          <w:rFonts w:ascii="UD Digi Kyokasho NK-R" w:eastAsia="UD Digi Kyokasho NK-R" w:hAnsi="Century" w:hint="eastAsia"/>
          <w:sz w:val="18"/>
          <w:szCs w:val="18"/>
        </w:rPr>
        <w:t>に訂正版を出しています</w:t>
      </w:r>
      <w:r>
        <w:rPr>
          <w:rFonts w:ascii="UD Digi Kyokasho NK-R" w:eastAsia="UD Digi Kyokasho NK-R" w:hAnsi="Century" w:hint="eastAsia"/>
          <w:sz w:val="18"/>
          <w:szCs w:val="18"/>
        </w:rPr>
        <w:t>。</w:t>
      </w:r>
    </w:p>
    <w:p w14:paraId="4B4232FF" w14:textId="77777777" w:rsidR="00396AEA" w:rsidRPr="004A7133" w:rsidRDefault="00396AEA" w:rsidP="00396AEA">
      <w:pP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申し訳ありません。もしミスに気付いたら、教えていただけましたら助かりますが、お時間がなければ修正してそのまま授業でお使い下さい。</w:t>
      </w:r>
    </w:p>
    <w:p w14:paraId="45AB3F32" w14:textId="77777777" w:rsidR="00396AEA" w:rsidRDefault="00396AEA" w:rsidP="00396AEA">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（４）全ての教材に</w:t>
      </w:r>
      <w:r>
        <w:rPr>
          <w:rFonts w:ascii="UD Digi Kyokasho NK-R" w:eastAsia="UD Digi Kyokasho NK-R" w:hAnsi="Century" w:hint="eastAsia"/>
          <w:sz w:val="18"/>
          <w:szCs w:val="18"/>
        </w:rPr>
        <w:t>暗唱文（</w:t>
      </w:r>
      <w:r w:rsidRPr="004A7133">
        <w:rPr>
          <w:rFonts w:ascii="UD Digi Kyokasho NK-R" w:eastAsia="UD Digi Kyokasho NK-R" w:hAnsi="Century" w:hint="eastAsia"/>
          <w:sz w:val="18"/>
          <w:szCs w:val="18"/>
        </w:rPr>
        <w:t>重要な文法</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使える表現を含むキーセンテンス３～５文</w:t>
      </w:r>
      <w:r>
        <w:rPr>
          <w:rFonts w:ascii="UD Digi Kyokasho NK-R" w:eastAsia="UD Digi Kyokasho NK-R" w:hAnsi="Century" w:hint="eastAsia"/>
          <w:sz w:val="18"/>
          <w:szCs w:val="18"/>
        </w:rPr>
        <w:t>）</w:t>
      </w:r>
      <w:r w:rsidRPr="004A7133">
        <w:rPr>
          <w:rFonts w:ascii="UD Digi Kyokasho NK-R" w:eastAsia="UD Digi Kyokasho NK-R" w:hAnsi="Century" w:hint="eastAsia"/>
          <w:sz w:val="18"/>
          <w:szCs w:val="18"/>
        </w:rPr>
        <w:t>を</w:t>
      </w:r>
      <w:r>
        <w:rPr>
          <w:rFonts w:ascii="UD Digi Kyokasho NK-R" w:eastAsia="UD Digi Kyokasho NK-R" w:hAnsi="Century" w:hint="eastAsia"/>
          <w:sz w:val="18"/>
          <w:szCs w:val="18"/>
        </w:rPr>
        <w:t>付けています。</w:t>
      </w:r>
      <w:r w:rsidRPr="004A7133">
        <w:rPr>
          <w:rFonts w:ascii="UD Digi Kyokasho NK-R" w:eastAsia="UD Digi Kyokasho NK-R" w:hAnsi="Century" w:hint="eastAsia"/>
          <w:sz w:val="18"/>
          <w:szCs w:val="18"/>
        </w:rPr>
        <w:t>「夢タン」の著者</w:t>
      </w:r>
      <w:r>
        <w:rPr>
          <w:rFonts w:ascii="UD Digi Kyokasho NK-R" w:eastAsia="UD Digi Kyokasho NK-R" w:hAnsi="Century" w:hint="eastAsia"/>
          <w:sz w:val="18"/>
          <w:szCs w:val="18"/>
        </w:rPr>
        <w:t>の</w:t>
      </w:r>
      <w:r w:rsidRPr="004A7133">
        <w:rPr>
          <w:rFonts w:ascii="UD Digi Kyokasho NK-R" w:eastAsia="UD Digi Kyokasho NK-R" w:hAnsi="Century" w:hint="eastAsia"/>
          <w:sz w:val="18"/>
          <w:szCs w:val="18"/>
        </w:rPr>
        <w:t>木村達哉先生のセ</w:t>
      </w:r>
    </w:p>
    <w:p w14:paraId="55A443D8" w14:textId="77777777" w:rsidR="00396AEA" w:rsidRDefault="00396AEA" w:rsidP="00396AEA">
      <w:pPr>
        <w:pBdr>
          <w:bottom w:val="single" w:sz="4" w:space="1" w:color="auto"/>
        </w:pBdr>
        <w:ind w:left="360" w:hangingChars="200" w:hanging="360"/>
        <w:rPr>
          <w:rFonts w:ascii="UD Digi Kyokasho NK-R" w:eastAsia="UD Digi Kyokasho NK-R" w:hAnsi="Century"/>
          <w:sz w:val="18"/>
          <w:szCs w:val="18"/>
        </w:rPr>
      </w:pPr>
      <w:r w:rsidRPr="004A7133">
        <w:rPr>
          <w:rFonts w:ascii="UD Digi Kyokasho NK-R" w:eastAsia="UD Digi Kyokasho NK-R" w:hAnsi="Century" w:hint="eastAsia"/>
          <w:sz w:val="18"/>
          <w:szCs w:val="18"/>
        </w:rPr>
        <w:t>ミナーで「英語は何度も音読して暗唱するのが上達の近道」と教えていただいたこと</w:t>
      </w:r>
      <w:r>
        <w:rPr>
          <w:rFonts w:ascii="UD Digi Kyokasho NK-R" w:eastAsia="UD Digi Kyokasho NK-R" w:hAnsi="Century" w:hint="eastAsia"/>
          <w:sz w:val="18"/>
          <w:szCs w:val="18"/>
        </w:rPr>
        <w:t>をヒントに</w:t>
      </w:r>
      <w:r w:rsidRPr="004A7133">
        <w:rPr>
          <w:rFonts w:ascii="UD Digi Kyokasho NK-R" w:eastAsia="UD Digi Kyokasho NK-R" w:hAnsi="Century" w:hint="eastAsia"/>
          <w:sz w:val="18"/>
          <w:szCs w:val="18"/>
        </w:rPr>
        <w:t>、</w:t>
      </w:r>
      <w:r>
        <w:rPr>
          <w:rFonts w:ascii="UD Digi Kyokasho NK-R" w:eastAsia="UD Digi Kyokasho NK-R" w:hAnsi="Century" w:hint="eastAsia"/>
          <w:sz w:val="18"/>
          <w:szCs w:val="18"/>
        </w:rPr>
        <w:t>２０２１年</w:t>
      </w:r>
      <w:r w:rsidRPr="004A7133">
        <w:rPr>
          <w:rFonts w:ascii="UD Digi Kyokasho NK-R" w:eastAsia="UD Digi Kyokasho NK-R" w:hAnsi="Century" w:hint="eastAsia"/>
          <w:sz w:val="18"/>
          <w:szCs w:val="18"/>
        </w:rPr>
        <w:t>から始めました。文を暗唱してから</w:t>
      </w:r>
    </w:p>
    <w:p w14:paraId="19CB97C7" w14:textId="77777777" w:rsidR="00396AEA" w:rsidRPr="004A7133" w:rsidRDefault="00396AEA" w:rsidP="00396AEA">
      <w:pPr>
        <w:pBdr>
          <w:bottom w:val="single" w:sz="4" w:space="1" w:color="auto"/>
        </w:pBdr>
        <w:ind w:left="360" w:hangingChars="200" w:hanging="360"/>
        <w:rPr>
          <w:rFonts w:ascii="UD Digi Kyokasho NK-R" w:eastAsia="UD Digi Kyokasho NK-R" w:hAnsi="Century"/>
          <w:sz w:val="18"/>
          <w:szCs w:val="18"/>
        </w:rPr>
      </w:pP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を読んでも、</w:t>
      </w:r>
      <w:r>
        <w:rPr>
          <w:rFonts w:ascii="UD Digi Kyokasho NK-R" w:eastAsia="UD Digi Kyokasho NK-R" w:hAnsi="Century" w:hint="eastAsia"/>
          <w:sz w:val="18"/>
          <w:szCs w:val="18"/>
        </w:rPr>
        <w:t>ニュース</w:t>
      </w:r>
      <w:r w:rsidRPr="004A7133">
        <w:rPr>
          <w:rFonts w:ascii="UD Digi Kyokasho NK-R" w:eastAsia="UD Digi Kyokasho NK-R" w:hAnsi="Century" w:hint="eastAsia"/>
          <w:sz w:val="18"/>
          <w:szCs w:val="18"/>
        </w:rPr>
        <w:t>を読んでから仕上げに暗唱しても良いと思います。生徒さんの習熟度と状況に合わせて、やってみて下さい。</w:t>
      </w:r>
    </w:p>
    <w:p w14:paraId="328A6CC2" w14:textId="77777777" w:rsidR="00396AEA" w:rsidRPr="005D7C4E" w:rsidRDefault="00396AEA" w:rsidP="00396AEA">
      <w:pPr>
        <w:rPr>
          <w:rFonts w:ascii="UD デジタル 教科書体 NK" w:eastAsia="UD デジタル 教科書体 NK" w:hAnsi="Century"/>
        </w:rPr>
      </w:pPr>
      <w:r w:rsidRPr="005D7C4E">
        <w:rPr>
          <w:rFonts w:ascii="UD デジタル 教科書体 NK" w:eastAsia="UD デジタル 教科書体 NK" w:hAnsi="Century" w:hint="eastAsia"/>
          <w:highlight w:val="cyan"/>
        </w:rPr>
        <w:t>教材執筆にあたって参考にした記事・書籍</w:t>
      </w:r>
    </w:p>
    <w:p w14:paraId="7D9995B7" w14:textId="77777777" w:rsidR="00396AEA" w:rsidRPr="003A64AC" w:rsidRDefault="00396AEA" w:rsidP="00396AEA">
      <w:hyperlink r:id="rId11" w:history="1">
        <w:r w:rsidRPr="003A64AC">
          <w:rPr>
            <w:color w:val="0000FF"/>
            <w:u w:val="single"/>
          </w:rPr>
          <w:t>https://japannews.yomiuri.co.jp/editorial/yomiuri-editorial/20250222-240086/</w:t>
        </w:r>
      </w:hyperlink>
    </w:p>
    <w:p w14:paraId="081185AB" w14:textId="77777777" w:rsidR="00396AEA" w:rsidRPr="003A64AC" w:rsidRDefault="00396AEA" w:rsidP="00396AEA">
      <w:hyperlink r:id="rId12" w:history="1">
        <w:r w:rsidRPr="003A64AC">
          <w:rPr>
            <w:color w:val="0000FF"/>
            <w:u w:val="single"/>
          </w:rPr>
          <w:t>https://kidsnomics.space/en/kidsnews/free-high-school-tuition/</w:t>
        </w:r>
      </w:hyperlink>
    </w:p>
    <w:p w14:paraId="2341B216" w14:textId="77777777" w:rsidR="00396AEA" w:rsidRPr="003A64AC" w:rsidRDefault="00396AEA" w:rsidP="00396AEA">
      <w:hyperlink r:id="rId13" w:anchor=":~:text=In%20the%20academic%20year%202023,reached%20close%20to%2099%20percent" w:history="1">
        <w:r w:rsidRPr="003A64AC">
          <w:rPr>
            <w:color w:val="0000FF"/>
            <w:u w:val="single"/>
          </w:rPr>
          <w:t>https://www.statista.com/statistics/1189581/japan-attendance-rate-students-by-type-of-institution/#:~:text=In%20the%20academic%20year%202023,reached%20close%20to%2099%20percent</w:t>
        </w:r>
      </w:hyperlink>
      <w:r w:rsidRPr="003A64AC">
        <w:t>.</w:t>
      </w:r>
    </w:p>
    <w:p w14:paraId="2A59BBFA" w14:textId="77777777" w:rsidR="00396AEA" w:rsidRPr="003A64AC" w:rsidRDefault="00396AEA" w:rsidP="00396AEA">
      <w:hyperlink r:id="rId14" w:history="1">
        <w:r w:rsidRPr="003A64AC">
          <w:rPr>
            <w:color w:val="0000FF"/>
            <w:u w:val="single"/>
          </w:rPr>
          <w:t>https://asia.nikkei.com/Spotlight/Japan-immigration/Foreign-students-in-Japan-face-big-hurdles-entering-public-high-schools</w:t>
        </w:r>
      </w:hyperlink>
    </w:p>
    <w:p w14:paraId="4F8D3252" w14:textId="77777777" w:rsidR="00396AEA" w:rsidRPr="003A64AC" w:rsidRDefault="00396AEA" w:rsidP="00396AEA">
      <w:hyperlink r:id="rId15" w:history="1">
        <w:r w:rsidRPr="003A64AC">
          <w:rPr>
            <w:color w:val="0000FF"/>
            <w:u w:val="single"/>
          </w:rPr>
          <w:t>https://www.nippon.com/en/japan-data/h01542/</w:t>
        </w:r>
      </w:hyperlink>
    </w:p>
    <w:p w14:paraId="76D05F15" w14:textId="77777777" w:rsidR="00396AEA" w:rsidRPr="003A64AC" w:rsidRDefault="00396AEA" w:rsidP="00396AEA">
      <w:hyperlink r:id="rId16" w:history="1">
        <w:r w:rsidRPr="003A64AC">
          <w:rPr>
            <w:color w:val="0000FF"/>
            <w:u w:val="single"/>
          </w:rPr>
          <w:t>https://www.asahi.com/ajw/articles/15610834</w:t>
        </w:r>
      </w:hyperlink>
    </w:p>
    <w:p w14:paraId="32DCAD07" w14:textId="77777777" w:rsidR="00396AEA" w:rsidRPr="003A64AC" w:rsidRDefault="00396AEA" w:rsidP="00396AEA">
      <w:hyperlink r:id="rId17" w:history="1">
        <w:r w:rsidRPr="003A64AC">
          <w:rPr>
            <w:color w:val="0000FF"/>
            <w:u w:val="single"/>
          </w:rPr>
          <w:t>https://www.asahi.com/ajw/articles/15615622</w:t>
        </w:r>
      </w:hyperlink>
    </w:p>
    <w:p w14:paraId="56E6BDE2" w14:textId="77777777" w:rsidR="00396AEA" w:rsidRPr="003A64AC" w:rsidRDefault="00396AEA" w:rsidP="00396AEA">
      <w:hyperlink r:id="rId18" w:history="1">
        <w:r w:rsidRPr="003A64AC">
          <w:rPr>
            <w:color w:val="0000FF"/>
            <w:u w:val="single"/>
          </w:rPr>
          <w:t>https://mainichi.jp/english/articles/20250222/p2a/00m/0op/004000c</w:t>
        </w:r>
      </w:hyperlink>
    </w:p>
    <w:p w14:paraId="6D0F66DC" w14:textId="77777777" w:rsidR="00396AEA" w:rsidRPr="003A64AC" w:rsidRDefault="00396AEA" w:rsidP="00396AEA">
      <w:hyperlink r:id="rId19" w:history="1">
        <w:r w:rsidRPr="003A64AC">
          <w:rPr>
            <w:color w:val="0000FF"/>
            <w:u w:val="single"/>
          </w:rPr>
          <w:t>Polls: Japan Approves of Free High School for All - Unseen Japan</w:t>
        </w:r>
      </w:hyperlink>
    </w:p>
    <w:p w14:paraId="02E9E503" w14:textId="77777777" w:rsidR="00396AEA" w:rsidRPr="003A64AC" w:rsidRDefault="00396AEA" w:rsidP="00396AEA">
      <w:hyperlink r:id="rId20" w:history="1">
        <w:r w:rsidRPr="003A64AC">
          <w:rPr>
            <w:color w:val="0000FF"/>
            <w:u w:val="single"/>
          </w:rPr>
          <w:t>Editorial: Japan high school tuition waivers are no subject for political games - The Mainichi</w:t>
        </w:r>
      </w:hyperlink>
    </w:p>
    <w:p w14:paraId="62034488" w14:textId="77777777" w:rsidR="00396AEA" w:rsidRPr="003A64AC" w:rsidRDefault="00396AEA" w:rsidP="00396AEA">
      <w:pPr>
        <w:rPr>
          <w:rFonts w:ascii="Century" w:hAnsi="Century"/>
          <w:sz w:val="20"/>
          <w:szCs w:val="20"/>
        </w:rPr>
      </w:pPr>
      <w:hyperlink r:id="rId21" w:history="1">
        <w:r w:rsidRPr="003A64AC">
          <w:rPr>
            <w:rFonts w:ascii="Century" w:hAnsi="Century"/>
            <w:color w:val="0000FF"/>
            <w:sz w:val="20"/>
            <w:szCs w:val="20"/>
            <w:u w:val="single"/>
          </w:rPr>
          <w:t>https://unseen-japan.com/free-high-school-japan-approval/</w:t>
        </w:r>
      </w:hyperlink>
    </w:p>
    <w:p w14:paraId="32690833" w14:textId="77777777" w:rsidR="00396AEA" w:rsidRPr="003A64AC" w:rsidRDefault="00396AEA" w:rsidP="00396AEA">
      <w:hyperlink r:id="rId22" w:history="1">
        <w:r w:rsidRPr="003A64AC">
          <w:rPr>
            <w:color w:val="0000FF"/>
            <w:u w:val="single"/>
          </w:rPr>
          <w:t>https://asianews.network/making-high-school-education-free-the-japan-news/</w:t>
        </w:r>
      </w:hyperlink>
    </w:p>
    <w:p w14:paraId="026C6180" w14:textId="77777777" w:rsidR="00396AEA" w:rsidRPr="003A64AC" w:rsidRDefault="00396AEA" w:rsidP="00396AEA">
      <w:pPr>
        <w:rPr>
          <w:rFonts w:ascii="Century" w:hAnsi="Century"/>
        </w:rPr>
      </w:pPr>
      <w:hyperlink r:id="rId23" w:tgtFrame="_blank" w:history="1">
        <w:r w:rsidRPr="003A64AC">
          <w:rPr>
            <w:rFonts w:ascii="Century" w:hAnsi="Century"/>
            <w:color w:val="0000FF"/>
            <w:u w:val="single"/>
            <w:bdr w:val="none" w:sz="0" w:space="0" w:color="auto" w:frame="1"/>
          </w:rPr>
          <w:t>https://mainichi.jp/.../arti.../20250222/p2a/00m/0op/004000c</w:t>
        </w:r>
      </w:hyperlink>
    </w:p>
    <w:p w14:paraId="12E51E3B" w14:textId="77777777" w:rsidR="00396AEA" w:rsidRPr="003A64AC" w:rsidRDefault="00396AEA" w:rsidP="00396AEA">
      <w:hyperlink r:id="rId24" w:history="1">
        <w:r w:rsidRPr="003A64AC">
          <w:rPr>
            <w:color w:val="0000FF"/>
            <w:u w:val="single"/>
          </w:rPr>
          <w:t>https://www.oecd.org/en/publications/2024/09/education-at-a-glance-2024-country-notes_532eb29d/japan_fb7f8db2.html</w:t>
        </w:r>
      </w:hyperlink>
    </w:p>
    <w:p w14:paraId="7AC56FC9" w14:textId="77777777" w:rsidR="00396AEA" w:rsidRPr="003A64AC" w:rsidRDefault="00396AEA" w:rsidP="00396AEA"/>
    <w:p w14:paraId="3590C82D" w14:textId="77777777" w:rsidR="00396AEA" w:rsidRPr="004C0DCD" w:rsidRDefault="00396AEA" w:rsidP="004C0DCD">
      <w:pPr>
        <w:pStyle w:val="a3"/>
        <w:rPr>
          <w:rFonts w:ascii="Century" w:hAnsi="Century"/>
        </w:rPr>
      </w:pPr>
      <w:r w:rsidRPr="004C0DCD">
        <w:rPr>
          <w:rFonts w:ascii="Century" w:hAnsi="Century"/>
          <w:highlight w:val="cyan"/>
        </w:rPr>
        <w:t>1</w:t>
      </w:r>
      <w:r w:rsidRPr="004C0DCD">
        <w:rPr>
          <w:rFonts w:ascii="Century" w:hAnsi="Century"/>
          <w:highlight w:val="cyan"/>
        </w:rPr>
        <w:t>ページ</w:t>
      </w:r>
    </w:p>
    <w:p w14:paraId="4A926559" w14:textId="47184E8D" w:rsidR="00396AEA" w:rsidRPr="004C0DCD" w:rsidRDefault="00930D2A" w:rsidP="004C0DCD">
      <w:pPr>
        <w:pStyle w:val="a3"/>
        <w:rPr>
          <w:rFonts w:ascii="Century" w:hAnsi="Century"/>
        </w:rPr>
      </w:pPr>
      <w:r w:rsidRPr="004C0DCD">
        <w:rPr>
          <w:rFonts w:ascii="Segoe UI Symbol" w:hAnsi="Segoe UI Symbol" w:cs="Segoe UI Symbol"/>
        </w:rPr>
        <w:t>★</w:t>
      </w:r>
      <w:r w:rsidRPr="004C0DCD">
        <w:rPr>
          <w:rFonts w:ascii="Century" w:hAnsi="Century"/>
        </w:rPr>
        <w:t xml:space="preserve">単語　　</w:t>
      </w:r>
      <w:r w:rsidRPr="004C0DCD">
        <w:rPr>
          <w:rFonts w:ascii="Century" w:hAnsi="Century"/>
        </w:rPr>
        <w:t xml:space="preserve">education </w:t>
      </w:r>
      <w:r w:rsidRPr="004C0DCD">
        <w:rPr>
          <w:rFonts w:ascii="Century" w:hAnsi="Century"/>
        </w:rPr>
        <w:t xml:space="preserve">教育　　　</w:t>
      </w:r>
      <w:r w:rsidRPr="004C0DCD">
        <w:rPr>
          <w:rFonts w:ascii="Century" w:hAnsi="Century"/>
        </w:rPr>
        <w:t xml:space="preserve">public </w:t>
      </w:r>
      <w:r w:rsidRPr="004C0DCD">
        <w:rPr>
          <w:rFonts w:ascii="Century" w:hAnsi="Century"/>
        </w:rPr>
        <w:t xml:space="preserve">公立の　　　</w:t>
      </w:r>
      <w:r w:rsidRPr="004C0DCD">
        <w:rPr>
          <w:rFonts w:ascii="Century" w:hAnsi="Century"/>
        </w:rPr>
        <w:t xml:space="preserve">private </w:t>
      </w:r>
      <w:r w:rsidRPr="004C0DCD">
        <w:rPr>
          <w:rFonts w:ascii="Century" w:hAnsi="Century"/>
        </w:rPr>
        <w:t>私立の</w:t>
      </w:r>
    </w:p>
    <w:p w14:paraId="2138A586" w14:textId="698F88A3" w:rsidR="004C0DCD" w:rsidRPr="004C0DCD" w:rsidRDefault="004C0DCD" w:rsidP="004C0DCD">
      <w:pPr>
        <w:pStyle w:val="a3"/>
        <w:rPr>
          <w:rFonts w:ascii="Century" w:hAnsi="Century"/>
        </w:rPr>
      </w:pPr>
      <w:r w:rsidRPr="004C0DCD">
        <w:rPr>
          <w:rFonts w:ascii="Century" w:hAnsi="Century"/>
        </w:rPr>
        <w:t>Q1</w:t>
      </w:r>
      <w:r>
        <w:rPr>
          <w:rFonts w:ascii="Century" w:hAnsi="Century" w:hint="eastAsia"/>
        </w:rPr>
        <w:t xml:space="preserve">　</w:t>
      </w:r>
      <w:r w:rsidRPr="004C0DCD">
        <w:rPr>
          <w:rFonts w:ascii="Century" w:hAnsi="Century"/>
        </w:rPr>
        <w:t>About 99%</w:t>
      </w:r>
      <w:r>
        <w:rPr>
          <w:rFonts w:ascii="Century" w:hAnsi="Century" w:hint="eastAsia"/>
        </w:rPr>
        <w:t xml:space="preserve"> do</w:t>
      </w:r>
      <w:r w:rsidRPr="004C0DCD">
        <w:rPr>
          <w:rFonts w:ascii="Century" w:hAnsi="Century"/>
        </w:rPr>
        <w:t>.</w:t>
      </w:r>
    </w:p>
    <w:p w14:paraId="1532CE70" w14:textId="5622C55F" w:rsidR="004C0DCD" w:rsidRPr="004C0DCD" w:rsidRDefault="004C0DCD" w:rsidP="004C0DCD">
      <w:pPr>
        <w:pStyle w:val="a3"/>
        <w:rPr>
          <w:rFonts w:ascii="Century" w:hAnsi="Century"/>
        </w:rPr>
      </w:pPr>
      <w:r w:rsidRPr="004C0DCD">
        <w:rPr>
          <w:rFonts w:ascii="Century" w:hAnsi="Century"/>
        </w:rPr>
        <w:t>Q2</w:t>
      </w:r>
      <w:r>
        <w:rPr>
          <w:rFonts w:ascii="Century" w:hAnsi="Century" w:hint="eastAsia"/>
        </w:rPr>
        <w:t xml:space="preserve"> </w:t>
      </w:r>
      <w:r w:rsidRPr="004C0DCD">
        <w:rPr>
          <w:rFonts w:ascii="Century" w:hAnsi="Century"/>
        </w:rPr>
        <w:t xml:space="preserve"> About 500,000 yen.</w:t>
      </w:r>
    </w:p>
    <w:p w14:paraId="59266079" w14:textId="486B4BB0" w:rsidR="004C0DCD" w:rsidRDefault="004C0DCD" w:rsidP="004C0DCD">
      <w:pPr>
        <w:pStyle w:val="a3"/>
        <w:rPr>
          <w:rFonts w:ascii="Century" w:hAnsi="Century"/>
        </w:rPr>
      </w:pPr>
      <w:r w:rsidRPr="004C0DCD">
        <w:rPr>
          <w:rFonts w:ascii="Century" w:hAnsi="Century"/>
        </w:rPr>
        <w:t>Q3</w:t>
      </w:r>
      <w:r w:rsidR="00096F02">
        <w:rPr>
          <w:rFonts w:ascii="Century" w:hAnsi="Century" w:hint="eastAsia"/>
        </w:rPr>
        <w:t xml:space="preserve">　</w:t>
      </w:r>
      <w:r w:rsidR="002A3C1A">
        <w:rPr>
          <w:rFonts w:ascii="Century" w:hAnsi="Century" w:hint="eastAsia"/>
        </w:rPr>
        <w:t>It costs a</w:t>
      </w:r>
      <w:r w:rsidRPr="004C0DCD">
        <w:rPr>
          <w:rFonts w:ascii="Century" w:hAnsi="Century"/>
        </w:rPr>
        <w:t>bout twice as much</w:t>
      </w:r>
      <w:r w:rsidR="002A3C1A">
        <w:rPr>
          <w:rFonts w:ascii="Century" w:hAnsi="Century" w:hint="eastAsia"/>
        </w:rPr>
        <w:t xml:space="preserve"> (as attending public high schools)</w:t>
      </w:r>
      <w:r w:rsidRPr="004C0DCD">
        <w:rPr>
          <w:rFonts w:ascii="Century" w:hAnsi="Century"/>
        </w:rPr>
        <w:t>.</w:t>
      </w:r>
    </w:p>
    <w:tbl>
      <w:tblPr>
        <w:tblStyle w:val="a5"/>
        <w:tblW w:w="0" w:type="auto"/>
        <w:tblLook w:val="04A0" w:firstRow="1" w:lastRow="0" w:firstColumn="1" w:lastColumn="0" w:noHBand="0" w:noVBand="1"/>
      </w:tblPr>
      <w:tblGrid>
        <w:gridCol w:w="10194"/>
      </w:tblGrid>
      <w:tr w:rsidR="00CD4C62" w:rsidRPr="005132F9" w14:paraId="69B13E50" w14:textId="77777777" w:rsidTr="00CD4C62">
        <w:tc>
          <w:tcPr>
            <w:tcW w:w="10194" w:type="dxa"/>
          </w:tcPr>
          <w:p w14:paraId="19AF4E57" w14:textId="425BF775" w:rsidR="00CD4C62" w:rsidRPr="005132F9" w:rsidRDefault="005132F9" w:rsidP="00CD4C62">
            <w:pPr>
              <w:pStyle w:val="a3"/>
              <w:rPr>
                <w:rFonts w:ascii="UD デジタル 教科書体 NK" w:eastAsia="UD デジタル 教科書体 NK" w:hAnsi="Segoe UI Emoji" w:cs="Segoe UI Emoji" w:hint="eastAsia"/>
              </w:rPr>
            </w:pPr>
            <w:r w:rsidRPr="005132F9">
              <w:rPr>
                <w:rFonts w:ascii="UD デジタル 教科書体 NK" w:eastAsia="UD デジタル 教科書体 NK" w:hAnsi="Segoe UI Emoji" w:cs="Segoe UI Emoji" w:hint="eastAsia"/>
              </w:rPr>
              <w:t>●単数形か、複数形か？</w:t>
            </w:r>
          </w:p>
          <w:p w14:paraId="4542C9F7" w14:textId="2F1FAE89" w:rsidR="005132F9" w:rsidRPr="005132F9" w:rsidRDefault="005132F9" w:rsidP="00CD4C62">
            <w:pPr>
              <w:pStyle w:val="a3"/>
              <w:rPr>
                <w:rFonts w:ascii="UD デジタル 教科書体 NK" w:eastAsia="UD デジタル 教科書体 NK" w:hAnsi="Segoe UI Emoji" w:cs="Segoe UI Emoji" w:hint="eastAsia"/>
              </w:rPr>
            </w:pPr>
            <w:r w:rsidRPr="005132F9">
              <w:rPr>
                <w:rFonts w:ascii="UD デジタル 教科書体 NK" w:eastAsia="UD デジタル 教科書体 NK" w:hAnsi="Segoe UI Emoji" w:cs="Segoe UI Emoji" w:hint="eastAsia"/>
              </w:rPr>
              <w:t>“high school”を単数形と複数形、どちらで書くべきか分からない箇所があったので、ChatGPTに聞いたところ、</w:t>
            </w:r>
            <w:r w:rsidRPr="005132F9">
              <w:rPr>
                <w:rFonts w:ascii="UD デジタル 教科書体 NK" w:eastAsia="UD デジタル 教科書体 NK" w:hAnsi="Segoe UI Emoji" w:cs="Segoe UI Emoji" w:hint="eastAsia"/>
                <w:highlight w:val="yellow"/>
              </w:rPr>
              <w:t>どちらでも良い</w:t>
            </w:r>
            <w:r w:rsidRPr="005132F9">
              <w:rPr>
                <w:rFonts w:ascii="UD デジタル 教科書体 NK" w:eastAsia="UD デジタル 教科書体 NK" w:hAnsi="Segoe UI Emoji" w:cs="Segoe UI Emoji" w:hint="eastAsia"/>
              </w:rPr>
              <w:t>そうで、下記の違いがあるとのことでした。</w:t>
            </w:r>
          </w:p>
          <w:p w14:paraId="2BA19584" w14:textId="77777777" w:rsidR="005132F9" w:rsidRPr="005132F9" w:rsidRDefault="005132F9" w:rsidP="00CD4C62">
            <w:pPr>
              <w:pStyle w:val="a3"/>
              <w:rPr>
                <w:rFonts w:ascii="UD デジタル 教科書体 NK" w:eastAsia="UD デジタル 教科書体 NK" w:hAnsi="Segoe UI Emoji" w:cs="Segoe UI Emoji" w:hint="eastAsia"/>
              </w:rPr>
            </w:pPr>
          </w:p>
          <w:p w14:paraId="5617619B" w14:textId="0CF47814" w:rsidR="00CD4C62" w:rsidRPr="005132F9" w:rsidRDefault="00CD4C62" w:rsidP="00CD4C62">
            <w:pPr>
              <w:pStyle w:val="a3"/>
              <w:rPr>
                <w:rFonts w:ascii="UD デジタル 教科書体 NK" w:eastAsia="UD デジタル 教科書体 NK" w:hint="eastAsia"/>
              </w:rPr>
            </w:pPr>
            <w:r w:rsidRPr="005132F9">
              <w:rPr>
                <w:rFonts w:ascii="Segoe UI Emoji" w:eastAsia="UD デジタル 教科書体 NK" w:hAnsi="Segoe UI Emoji" w:cs="Segoe UI Emoji"/>
              </w:rPr>
              <w:t>✅</w:t>
            </w:r>
            <w:r w:rsidRPr="005132F9">
              <w:rPr>
                <w:rFonts w:ascii="UD デジタル 教科書体 NK" w:eastAsia="UD デジタル 教科書体 NK" w:hint="eastAsia"/>
              </w:rPr>
              <w:t xml:space="preserve"> "Students can go to public high school for free from this April."</w:t>
            </w:r>
            <w:r w:rsidRPr="005132F9">
              <w:rPr>
                <w:rFonts w:ascii="UD デジタル 教科書体 NK" w:eastAsia="UD デジタル 教科書体 NK" w:hint="eastAsia"/>
              </w:rPr>
              <w:br/>
              <w:t>→ 「生徒は公立高校に無料で通うことができる（一般的に公立高校という制度を指す）」</w:t>
            </w:r>
          </w:p>
          <w:p w14:paraId="5768C743" w14:textId="6C994DED" w:rsidR="00CD4C62" w:rsidRPr="005132F9" w:rsidRDefault="00CD4C62" w:rsidP="004C0DCD">
            <w:pPr>
              <w:pStyle w:val="a3"/>
              <w:rPr>
                <w:rFonts w:ascii="UD デジタル 教科書体 NK" w:eastAsia="UD デジタル 教科書体 NK" w:hint="eastAsia"/>
              </w:rPr>
            </w:pPr>
            <w:r w:rsidRPr="005132F9">
              <w:rPr>
                <w:rFonts w:ascii="Segoe UI Emoji" w:eastAsia="UD デジタル 教科書体 NK" w:hAnsi="Segoe UI Emoji" w:cs="Segoe UI Emoji"/>
              </w:rPr>
              <w:t>✅</w:t>
            </w:r>
            <w:r w:rsidRPr="005132F9">
              <w:rPr>
                <w:rFonts w:ascii="UD デジタル 教科書体 NK" w:eastAsia="UD デジタル 教科書体 NK" w:hint="eastAsia"/>
              </w:rPr>
              <w:t xml:space="preserve"> "Students can go to public high schools for free from this April."</w:t>
            </w:r>
            <w:r w:rsidRPr="005132F9">
              <w:rPr>
                <w:rFonts w:ascii="UD デジタル 教科書体 NK" w:eastAsia="UD デジタル 教科書体 NK" w:hint="eastAsia"/>
              </w:rPr>
              <w:br/>
              <w:t>→ 「生徒はさまざまな公立高校に無料で通うことができる（個々の高校を意識している）」</w:t>
            </w:r>
          </w:p>
        </w:tc>
      </w:tr>
    </w:tbl>
    <w:p w14:paraId="554D12F4" w14:textId="77777777" w:rsidR="002A3C1A" w:rsidRPr="0067105E" w:rsidRDefault="002A3C1A" w:rsidP="004C0DCD">
      <w:pPr>
        <w:pStyle w:val="a3"/>
        <w:rPr>
          <w:rFonts w:ascii="Century" w:hAnsi="Century"/>
        </w:rPr>
      </w:pPr>
    </w:p>
    <w:p w14:paraId="304FEE3B" w14:textId="3EF627D7" w:rsidR="004C0DCD" w:rsidRPr="0067105E" w:rsidRDefault="004C0DCD" w:rsidP="004C0DCD">
      <w:pPr>
        <w:pStyle w:val="a3"/>
        <w:rPr>
          <w:rFonts w:ascii="Century" w:hAnsi="Century"/>
        </w:rPr>
      </w:pPr>
      <w:r w:rsidRPr="0067105E">
        <w:rPr>
          <w:rFonts w:ascii="Century" w:hAnsi="Century"/>
        </w:rPr>
        <w:t>Q4</w:t>
      </w:r>
      <w:r w:rsidR="005132F9" w:rsidRPr="0067105E">
        <w:rPr>
          <w:rFonts w:ascii="Century" w:hAnsi="Century"/>
        </w:rPr>
        <w:t xml:space="preserve">　</w:t>
      </w:r>
      <w:r w:rsidRPr="0067105E">
        <w:rPr>
          <w:rFonts w:ascii="Century" w:hAnsi="Century"/>
        </w:rPr>
        <w:t>About 35%</w:t>
      </w:r>
      <w:r w:rsidR="005132F9" w:rsidRPr="0067105E">
        <w:rPr>
          <w:rFonts w:ascii="Century" w:hAnsi="Century"/>
        </w:rPr>
        <w:t xml:space="preserve"> do</w:t>
      </w:r>
      <w:r w:rsidRPr="0067105E">
        <w:rPr>
          <w:rFonts w:ascii="Century" w:hAnsi="Century"/>
        </w:rPr>
        <w:t>.</w:t>
      </w:r>
    </w:p>
    <w:p w14:paraId="63746EF9" w14:textId="0879B680" w:rsidR="00303255" w:rsidRPr="0067105E" w:rsidRDefault="00303255" w:rsidP="004C0DCD">
      <w:pPr>
        <w:pStyle w:val="a3"/>
        <w:rPr>
          <w:rFonts w:ascii="Century" w:hAnsi="Century"/>
        </w:rPr>
      </w:pPr>
      <w:r w:rsidRPr="0067105E">
        <w:rPr>
          <w:rFonts w:ascii="ＭＳ 明朝" w:eastAsia="ＭＳ 明朝" w:hAnsi="ＭＳ 明朝" w:cs="ＭＳ 明朝" w:hint="eastAsia"/>
        </w:rPr>
        <w:t>※</w:t>
      </w:r>
      <w:r w:rsidRPr="0067105E">
        <w:rPr>
          <w:rFonts w:ascii="Century" w:hAnsi="Century"/>
        </w:rPr>
        <w:t xml:space="preserve">池上彰さんの著書『池上彰の未来予測　</w:t>
      </w:r>
      <w:r w:rsidRPr="0067105E">
        <w:rPr>
          <w:rFonts w:ascii="Century" w:hAnsi="Century"/>
        </w:rPr>
        <w:t>After 2040</w:t>
      </w:r>
      <w:r w:rsidRPr="0067105E">
        <w:rPr>
          <w:rFonts w:ascii="Century" w:hAnsi="Century"/>
        </w:rPr>
        <w:t>』によると、首都圏では</w:t>
      </w:r>
      <w:r w:rsidR="00BE33D8" w:rsidRPr="0067105E">
        <w:rPr>
          <w:rFonts w:ascii="Century" w:hAnsi="Century"/>
        </w:rPr>
        <w:t>、</w:t>
      </w:r>
      <w:r w:rsidR="00BE33D8" w:rsidRPr="0067105E">
        <w:rPr>
          <w:rFonts w:ascii="Century" w:hAnsi="Century"/>
        </w:rPr>
        <w:br/>
      </w:r>
      <w:r w:rsidR="00BE33D8" w:rsidRPr="0067105E">
        <w:rPr>
          <w:rFonts w:ascii="Century" w:hAnsi="Century"/>
        </w:rPr>
        <w:t>中学受験をして</w:t>
      </w:r>
      <w:r w:rsidRPr="0067105E">
        <w:rPr>
          <w:rFonts w:ascii="Century" w:hAnsi="Century"/>
        </w:rPr>
        <w:t>私立中学校に</w:t>
      </w:r>
      <w:r w:rsidR="002040DB" w:rsidRPr="0067105E">
        <w:rPr>
          <w:rFonts w:ascii="Century" w:hAnsi="Century"/>
        </w:rPr>
        <w:t>進学する生徒が</w:t>
      </w:r>
      <w:r w:rsidR="00650EA7" w:rsidRPr="0067105E">
        <w:rPr>
          <w:rFonts w:ascii="Century" w:hAnsi="Century"/>
        </w:rPr>
        <w:t>40</w:t>
      </w:r>
      <w:r w:rsidR="00650EA7" w:rsidRPr="0067105E">
        <w:rPr>
          <w:rFonts w:ascii="Century" w:hAnsi="Century"/>
        </w:rPr>
        <w:t>％近くになるため、</w:t>
      </w:r>
    </w:p>
    <w:p w14:paraId="12309960" w14:textId="2090910A" w:rsidR="00650EA7" w:rsidRPr="0067105E" w:rsidRDefault="00650EA7" w:rsidP="004C0DCD">
      <w:pPr>
        <w:pStyle w:val="a3"/>
        <w:rPr>
          <w:rFonts w:ascii="Century" w:hAnsi="Century"/>
        </w:rPr>
      </w:pPr>
      <w:r w:rsidRPr="0067105E">
        <w:rPr>
          <w:rFonts w:ascii="Century" w:hAnsi="Century"/>
        </w:rPr>
        <w:t>高校受験をして私立高校に進学する生徒の割合は、もっと低くなるようです。</w:t>
      </w:r>
    </w:p>
    <w:p w14:paraId="6D3FEBEE" w14:textId="04553550" w:rsidR="005132F9" w:rsidRPr="0067105E" w:rsidRDefault="008601D2" w:rsidP="004C0DCD">
      <w:pPr>
        <w:pStyle w:val="a3"/>
        <w:rPr>
          <w:rFonts w:ascii="Century" w:hAnsi="Century"/>
        </w:rPr>
      </w:pPr>
      <w:r>
        <w:rPr>
          <mc:AlternateContent>
            <mc:Choice Requires="w16se">
              <w:rFonts w:ascii="Century" w:hAnsi="Century" w:hint="eastAsia"/>
            </mc:Choice>
            <mc:Fallback>
              <w:rFonts w:ascii="Segoe UI Emoji" w:eastAsia="Segoe UI Emoji" w:hAnsi="Segoe UI Emoji" w:cs="Segoe UI Emoji"/>
            </mc:Fallback>
          </mc:AlternateContent>
        </w:rPr>
        <mc:AlternateContent>
          <mc:Choice Requires="w16se">
            <w16se:symEx w16se:font="Segoe UI Emoji" w16se:char="1F4D5"/>
          </mc:Choice>
          <mc:Fallback>
            <w:t>📕</w:t>
          </mc:Fallback>
        </mc:AlternateContent>
      </w:r>
      <w:r w:rsidR="00A205EF" w:rsidRPr="0067105E">
        <w:rPr>
          <w:rFonts w:ascii="Century" w:hAnsi="Century"/>
        </w:rPr>
        <w:t xml:space="preserve">『池上彰の未来予測　</w:t>
      </w:r>
      <w:r w:rsidR="00A205EF" w:rsidRPr="0067105E">
        <w:rPr>
          <w:rFonts w:ascii="Century" w:hAnsi="Century"/>
        </w:rPr>
        <w:t>After 2040</w:t>
      </w:r>
      <w:r w:rsidR="00A205EF" w:rsidRPr="0067105E">
        <w:rPr>
          <w:rFonts w:ascii="Century" w:hAnsi="Century"/>
        </w:rPr>
        <w:t>』</w:t>
      </w:r>
      <w:hyperlink r:id="rId25" w:history="1">
        <w:r w:rsidR="00303255" w:rsidRPr="0067105E">
          <w:rPr>
            <w:rStyle w:val="a4"/>
            <w:rFonts w:ascii="Century" w:hAnsi="Century"/>
          </w:rPr>
          <w:t>https://amzn.asia/d/2RXhrOs</w:t>
        </w:r>
      </w:hyperlink>
    </w:p>
    <w:p w14:paraId="497FBB77" w14:textId="77777777" w:rsidR="00303255" w:rsidRPr="0067105E" w:rsidRDefault="00303255" w:rsidP="004C0DCD">
      <w:pPr>
        <w:pStyle w:val="a3"/>
        <w:rPr>
          <w:rFonts w:ascii="Century" w:hAnsi="Century"/>
        </w:rPr>
      </w:pPr>
    </w:p>
    <w:p w14:paraId="67AE5804" w14:textId="03FA9B3A" w:rsidR="00A02F53" w:rsidRPr="0067105E" w:rsidRDefault="004C0DCD" w:rsidP="008601D2">
      <w:pPr>
        <w:pStyle w:val="a3"/>
        <w:ind w:left="315" w:hangingChars="150" w:hanging="315"/>
        <w:rPr>
          <w:rFonts w:ascii="Century" w:hAnsi="Century"/>
        </w:rPr>
      </w:pPr>
      <w:r w:rsidRPr="0067105E">
        <w:rPr>
          <w:rFonts w:ascii="Century" w:hAnsi="Century"/>
        </w:rPr>
        <w:t xml:space="preserve">Q5 </w:t>
      </w:r>
      <w:r w:rsidR="00A30026" w:rsidRPr="0067105E">
        <w:rPr>
          <w:rFonts w:ascii="Cambria Math" w:hAnsi="Cambria Math" w:cs="Cambria Math"/>
        </w:rPr>
        <w:t>①</w:t>
      </w:r>
      <w:r w:rsidR="00A30026" w:rsidRPr="0067105E">
        <w:rPr>
          <w:rFonts w:ascii="Century" w:hAnsi="Century"/>
        </w:rPr>
        <w:t xml:space="preserve"> </w:t>
      </w:r>
      <w:r w:rsidR="00A30026" w:rsidRPr="0067105E">
        <w:rPr>
          <w:rFonts w:ascii="Century" w:hAnsi="Century"/>
        </w:rPr>
        <w:t>公立の高等学校の授業料</w:t>
      </w:r>
      <w:r w:rsidR="00A30026" w:rsidRPr="0067105E">
        <w:rPr>
          <w:rFonts w:ascii="Century" w:hAnsi="Century"/>
        </w:rPr>
        <w:t>が全て</w:t>
      </w:r>
      <w:r w:rsidR="00A30026" w:rsidRPr="0067105E">
        <w:rPr>
          <w:rFonts w:ascii="Century" w:hAnsi="Century"/>
        </w:rPr>
        <w:t>の生徒に対して支給され</w:t>
      </w:r>
      <w:r w:rsidR="00A30026" w:rsidRPr="0067105E">
        <w:rPr>
          <w:rFonts w:ascii="Century" w:hAnsi="Century"/>
        </w:rPr>
        <w:t>る</w:t>
      </w:r>
      <w:r w:rsidR="00A30026" w:rsidRPr="0067105E">
        <w:rPr>
          <w:rFonts w:ascii="Century" w:hAnsi="Century"/>
        </w:rPr>
        <w:br/>
      </w:r>
      <w:r w:rsidR="00A30026" w:rsidRPr="0067105E">
        <w:rPr>
          <w:rFonts w:ascii="Cambria Math" w:hAnsi="Cambria Math" w:cs="Cambria Math"/>
        </w:rPr>
        <w:t>②</w:t>
      </w:r>
      <w:r w:rsidR="00A30026" w:rsidRPr="0067105E">
        <w:rPr>
          <w:rFonts w:ascii="Century" w:hAnsi="Century"/>
        </w:rPr>
        <w:t xml:space="preserve"> </w:t>
      </w:r>
      <w:r w:rsidR="00A30026" w:rsidRPr="0067105E">
        <w:rPr>
          <w:rFonts w:ascii="Century" w:hAnsi="Century"/>
        </w:rPr>
        <w:t>私立の高等学校の生徒への経済的援助が始ま</w:t>
      </w:r>
      <w:r w:rsidR="00A30026" w:rsidRPr="0067105E">
        <w:rPr>
          <w:rFonts w:ascii="Century" w:hAnsi="Century"/>
        </w:rPr>
        <w:t>る。</w:t>
      </w:r>
    </w:p>
    <w:p w14:paraId="2AAB7D27" w14:textId="66763157" w:rsidR="004C0DCD" w:rsidRPr="0067105E" w:rsidRDefault="004C0DCD" w:rsidP="004C0DCD">
      <w:pPr>
        <w:pStyle w:val="a3"/>
        <w:rPr>
          <w:rFonts w:ascii="Century" w:hAnsi="Century"/>
        </w:rPr>
      </w:pPr>
      <w:r w:rsidRPr="0067105E">
        <w:rPr>
          <w:rFonts w:ascii="Century" w:hAnsi="Century"/>
        </w:rPr>
        <w:t>Q6</w:t>
      </w:r>
      <w:r w:rsidR="008601D2">
        <w:rPr>
          <w:rFonts w:ascii="Century" w:hAnsi="Century" w:hint="eastAsia"/>
        </w:rPr>
        <w:t xml:space="preserve">  </w:t>
      </w:r>
      <w:r w:rsidRPr="0067105E">
        <w:rPr>
          <w:rFonts w:ascii="Century" w:hAnsi="Century"/>
        </w:rPr>
        <w:t>to give all the students equal education</w:t>
      </w:r>
    </w:p>
    <w:p w14:paraId="0FECF878" w14:textId="3BCB2DA5" w:rsidR="004C0DCD" w:rsidRPr="0067105E" w:rsidRDefault="004C0DCD" w:rsidP="004C0DCD">
      <w:pPr>
        <w:pStyle w:val="a3"/>
        <w:rPr>
          <w:rFonts w:ascii="Century" w:hAnsi="Century"/>
        </w:rPr>
      </w:pPr>
      <w:r w:rsidRPr="0067105E">
        <w:rPr>
          <w:rFonts w:ascii="Century" w:hAnsi="Century"/>
        </w:rPr>
        <w:t>Q7</w:t>
      </w:r>
      <w:r w:rsidR="008601D2">
        <w:rPr>
          <w:rFonts w:ascii="Century" w:hAnsi="Century" w:hint="eastAsia"/>
        </w:rPr>
        <w:t xml:space="preserve">  </w:t>
      </w:r>
      <w:r w:rsidRPr="0067105E">
        <w:rPr>
          <w:rFonts w:ascii="Century" w:hAnsi="Century"/>
        </w:rPr>
        <w:t>Public high schools may become less popular.</w:t>
      </w:r>
    </w:p>
    <w:p w14:paraId="1104C905" w14:textId="2351E4E9" w:rsidR="004C0DCD" w:rsidRPr="0067105E" w:rsidRDefault="004C0DCD" w:rsidP="004C0DCD">
      <w:pPr>
        <w:pStyle w:val="a3"/>
        <w:rPr>
          <w:rFonts w:ascii="Century" w:hAnsi="Century"/>
        </w:rPr>
      </w:pPr>
      <w:r w:rsidRPr="0067105E">
        <w:rPr>
          <w:rFonts w:ascii="Century" w:hAnsi="Century"/>
        </w:rPr>
        <w:t>Q8</w:t>
      </w:r>
      <w:r w:rsidR="008601D2">
        <w:rPr>
          <w:rFonts w:ascii="Century" w:hAnsi="Century" w:hint="eastAsia"/>
        </w:rPr>
        <w:t xml:space="preserve">  </w:t>
      </w:r>
      <w:r w:rsidRPr="0067105E">
        <w:rPr>
          <w:rFonts w:ascii="Century" w:hAnsi="Century"/>
        </w:rPr>
        <w:t>Half of the public schools had fewer students than before.</w:t>
      </w:r>
    </w:p>
    <w:p w14:paraId="7FA08BD8" w14:textId="598E9FA4" w:rsidR="004C0DCD" w:rsidRPr="0067105E" w:rsidRDefault="004C0DCD" w:rsidP="004C0DCD">
      <w:pPr>
        <w:pStyle w:val="a3"/>
        <w:rPr>
          <w:rFonts w:ascii="Century" w:hAnsi="Century"/>
        </w:rPr>
      </w:pPr>
      <w:r w:rsidRPr="0067105E">
        <w:rPr>
          <w:rFonts w:ascii="Century" w:hAnsi="Century"/>
        </w:rPr>
        <w:t>Q9</w:t>
      </w:r>
      <w:r w:rsidR="008601D2">
        <w:rPr>
          <w:rFonts w:ascii="Century" w:hAnsi="Century" w:hint="eastAsia"/>
        </w:rPr>
        <w:t xml:space="preserve"> </w:t>
      </w:r>
      <w:r w:rsidRPr="0067105E">
        <w:rPr>
          <w:rFonts w:ascii="Century" w:hAnsi="Century"/>
        </w:rPr>
        <w:t xml:space="preserve"> They have better buildings, smaller classes, and more courses.</w:t>
      </w:r>
    </w:p>
    <w:p w14:paraId="4D21E52A" w14:textId="46CB8519" w:rsidR="004C0DCD" w:rsidRPr="0067105E" w:rsidRDefault="004C0DCD" w:rsidP="004C0DCD">
      <w:pPr>
        <w:pStyle w:val="a3"/>
        <w:rPr>
          <w:rFonts w:ascii="Century" w:hAnsi="Century"/>
        </w:rPr>
      </w:pPr>
      <w:r w:rsidRPr="0067105E">
        <w:rPr>
          <w:rFonts w:ascii="Century" w:hAnsi="Century"/>
        </w:rPr>
        <w:t>Q10</w:t>
      </w:r>
      <w:r w:rsidR="00C37601">
        <w:rPr>
          <w:rFonts w:ascii="Century" w:hAnsi="Century" w:hint="eastAsia"/>
        </w:rPr>
        <w:t xml:space="preserve">  </w:t>
      </w:r>
      <w:r w:rsidRPr="0067105E">
        <w:rPr>
          <w:rFonts w:ascii="Century" w:hAnsi="Century"/>
        </w:rPr>
        <w:t>Rich families may use the saved money for cram schools or other lessons.</w:t>
      </w:r>
    </w:p>
    <w:p w14:paraId="480D9FBF" w14:textId="77777777" w:rsidR="00F50A42" w:rsidRDefault="00F50A42" w:rsidP="00396AEA">
      <w:pPr>
        <w:pStyle w:val="a3"/>
        <w:rPr>
          <w:rFonts w:ascii="Century" w:eastAsiaTheme="minorHAnsi" w:hAnsi="Century" w:hint="eastAsia"/>
          <w:highlight w:val="cyan"/>
        </w:rPr>
      </w:pPr>
    </w:p>
    <w:p w14:paraId="24AA7816" w14:textId="56245309" w:rsidR="00396AEA" w:rsidRDefault="00396AEA" w:rsidP="00396AEA">
      <w:pPr>
        <w:pStyle w:val="a3"/>
        <w:rPr>
          <w:rFonts w:ascii="Century" w:eastAsiaTheme="minorHAnsi" w:hAnsi="Century"/>
        </w:rPr>
      </w:pPr>
      <w:r w:rsidRPr="0051176D">
        <w:rPr>
          <w:rFonts w:ascii="Century" w:eastAsiaTheme="minorHAnsi" w:hAnsi="Century" w:hint="eastAsia"/>
          <w:highlight w:val="cyan"/>
        </w:rPr>
        <w:t>2</w:t>
      </w:r>
      <w:r w:rsidRPr="0051176D">
        <w:rPr>
          <w:rFonts w:ascii="Century" w:eastAsiaTheme="minorHAnsi" w:hAnsi="Century" w:hint="eastAsia"/>
          <w:highlight w:val="cyan"/>
        </w:rPr>
        <w:t>ページ</w:t>
      </w:r>
    </w:p>
    <w:p w14:paraId="68F59636" w14:textId="286AE4B4" w:rsidR="00825C88" w:rsidRPr="00825C88" w:rsidRDefault="00825C88" w:rsidP="00825C88">
      <w:pPr>
        <w:pStyle w:val="a3"/>
        <w:rPr>
          <w:rFonts w:ascii="Century" w:hAnsi="Century"/>
        </w:rPr>
      </w:pPr>
      <w:r w:rsidRPr="00825C88">
        <w:rPr>
          <w:rFonts w:ascii="Century" w:hAnsi="Century"/>
        </w:rPr>
        <w:t>Q11</w:t>
      </w:r>
      <w:r>
        <w:rPr>
          <w:rFonts w:ascii="Century" w:hAnsi="Century" w:hint="eastAsia"/>
        </w:rPr>
        <w:t xml:space="preserve">  </w:t>
      </w:r>
      <w:r w:rsidRPr="00825C88">
        <w:rPr>
          <w:rFonts w:ascii="Century" w:hAnsi="Century"/>
        </w:rPr>
        <w:t>Japan spends 4.0% of its GDP on education.</w:t>
      </w:r>
    </w:p>
    <w:p w14:paraId="3090730E" w14:textId="37749F0F" w:rsidR="00825C88" w:rsidRPr="00825C88" w:rsidRDefault="00825C88" w:rsidP="00825C88">
      <w:pPr>
        <w:pStyle w:val="a3"/>
        <w:rPr>
          <w:rFonts w:ascii="Century" w:hAnsi="Century" w:hint="eastAsia"/>
        </w:rPr>
      </w:pPr>
      <w:r w:rsidRPr="00825C88">
        <w:rPr>
          <w:rFonts w:ascii="Century" w:hAnsi="Century"/>
        </w:rPr>
        <w:t>Q1</w:t>
      </w:r>
      <w:r>
        <w:rPr>
          <w:rFonts w:ascii="Century" w:hAnsi="Century" w:hint="eastAsia"/>
        </w:rPr>
        <w:t>2  (</w:t>
      </w:r>
      <w:r w:rsidRPr="00825C88">
        <w:rPr>
          <w:rFonts w:ascii="Century" w:hAnsi="Century"/>
        </w:rPr>
        <w:t>平均</w:t>
      </w:r>
      <w:r>
        <w:rPr>
          <w:rFonts w:ascii="Century" w:hAnsi="Century" w:hint="eastAsia"/>
        </w:rPr>
        <w:t>)</w:t>
      </w:r>
      <w:r w:rsidRPr="00825C88">
        <w:rPr>
          <w:rFonts w:ascii="Century" w:hAnsi="Century"/>
        </w:rPr>
        <w:t>4.9%</w:t>
      </w:r>
    </w:p>
    <w:p w14:paraId="309AA6F8" w14:textId="41014DB6" w:rsidR="00825C88" w:rsidRPr="00825C88" w:rsidRDefault="00825C88" w:rsidP="00825C88">
      <w:pPr>
        <w:pStyle w:val="a3"/>
        <w:rPr>
          <w:rFonts w:ascii="Century" w:hAnsi="Century"/>
        </w:rPr>
      </w:pPr>
      <w:r w:rsidRPr="00825C88">
        <w:rPr>
          <w:rFonts w:ascii="Century" w:hAnsi="Century"/>
        </w:rPr>
        <w:t>Q13</w:t>
      </w:r>
      <w:r>
        <w:rPr>
          <w:rFonts w:ascii="Century" w:hAnsi="Century" w:hint="eastAsia"/>
        </w:rPr>
        <w:t xml:space="preserve">  (1)</w:t>
      </w:r>
      <w:r w:rsidRPr="00825C88">
        <w:rPr>
          <w:rFonts w:ascii="Century" w:hAnsi="Century"/>
        </w:rPr>
        <w:t xml:space="preserve">To help families and </w:t>
      </w:r>
      <w:r>
        <w:rPr>
          <w:rFonts w:ascii="Century" w:hAnsi="Century" w:hint="eastAsia"/>
        </w:rPr>
        <w:t>(2)</w:t>
      </w:r>
      <w:r w:rsidRPr="00825C88">
        <w:rPr>
          <w:rFonts w:ascii="Century" w:hAnsi="Century"/>
        </w:rPr>
        <w:t>to stop the birth rate from going down.</w:t>
      </w:r>
    </w:p>
    <w:p w14:paraId="27E1B069" w14:textId="10D3A684" w:rsidR="00C37601" w:rsidRPr="00811DA6" w:rsidRDefault="007E00A8" w:rsidP="00396AEA">
      <w:pPr>
        <w:pStyle w:val="a3"/>
        <w:rPr>
          <w:rFonts w:ascii="Century" w:eastAsiaTheme="minorHAnsi" w:hAnsi="Century"/>
        </w:rPr>
      </w:pPr>
      <w:r w:rsidRPr="00811DA6">
        <w:rPr>
          <w:rFonts w:ascii="Century" w:eastAsiaTheme="minorHAnsi" w:hAnsi="Century"/>
        </w:rPr>
        <w:t>Q14  E</w:t>
      </w:r>
      <w:r w:rsidRPr="00811DA6">
        <w:rPr>
          <w:rFonts w:ascii="Century" w:eastAsiaTheme="minorHAnsi" w:hAnsi="Century"/>
        </w:rPr>
        <w:t>メール解答例</w:t>
      </w:r>
    </w:p>
    <w:p w14:paraId="1DA48792" w14:textId="7CB2590B" w:rsidR="007E00A8" w:rsidRPr="00811DA6" w:rsidRDefault="007E00A8" w:rsidP="00396AEA">
      <w:pPr>
        <w:pStyle w:val="a3"/>
        <w:rPr>
          <w:rFonts w:ascii="Century" w:hAnsi="Century"/>
        </w:rPr>
      </w:pPr>
      <w:r w:rsidRPr="00811DA6">
        <w:rPr>
          <w:rFonts w:ascii="Century" w:eastAsiaTheme="minorHAnsi" w:hAnsi="Century"/>
        </w:rPr>
        <w:t>●</w:t>
      </w:r>
      <w:r w:rsidRPr="00811DA6">
        <w:rPr>
          <w:rFonts w:ascii="Century" w:hAnsi="Century"/>
        </w:rPr>
        <w:t>I want to go to a public high school because it has a good reputation in the area.</w:t>
      </w:r>
    </w:p>
    <w:p w14:paraId="579B90D2" w14:textId="73A68FB9" w:rsidR="00532725" w:rsidRPr="00811DA6" w:rsidRDefault="00532725" w:rsidP="00396AEA">
      <w:pPr>
        <w:pStyle w:val="a3"/>
        <w:rPr>
          <w:rFonts w:ascii="Century" w:eastAsiaTheme="minorHAnsi" w:hAnsi="Century"/>
        </w:rPr>
      </w:pPr>
      <w:r w:rsidRPr="00811DA6">
        <w:rPr>
          <w:rFonts w:ascii="Century" w:eastAsiaTheme="minorHAnsi" w:hAnsi="Century"/>
        </w:rPr>
        <w:t>●</w:t>
      </w:r>
      <w:r w:rsidR="00811DA6" w:rsidRPr="00811DA6">
        <w:rPr>
          <w:rFonts w:ascii="Century" w:hAnsi="Century"/>
        </w:rPr>
        <w:t>I want to go to a public high school because it’s more affordabl</w:t>
      </w:r>
      <w:r w:rsidR="00811DA6" w:rsidRPr="00811DA6">
        <w:rPr>
          <w:rFonts w:ascii="Century" w:hAnsi="Century"/>
        </w:rPr>
        <w:t>e.</w:t>
      </w:r>
    </w:p>
    <w:p w14:paraId="1FFA48F6" w14:textId="77777777" w:rsidR="00532725" w:rsidRPr="00811DA6" w:rsidRDefault="007E00A8" w:rsidP="00396AEA">
      <w:pPr>
        <w:pStyle w:val="a3"/>
        <w:rPr>
          <w:rFonts w:ascii="Century" w:hAnsi="Century"/>
        </w:rPr>
      </w:pPr>
      <w:r w:rsidRPr="00811DA6">
        <w:rPr>
          <w:rFonts w:ascii="Century" w:eastAsiaTheme="minorHAnsi" w:hAnsi="Century"/>
        </w:rPr>
        <w:t>●</w:t>
      </w:r>
      <w:r w:rsidR="00532725" w:rsidRPr="00811DA6">
        <w:rPr>
          <w:rFonts w:ascii="Century" w:hAnsi="Century"/>
        </w:rPr>
        <w:t xml:space="preserve">I want to go to a private high school </w:t>
      </w:r>
      <w:r w:rsidR="00532725" w:rsidRPr="00811DA6">
        <w:rPr>
          <w:rFonts w:ascii="Century" w:hAnsi="Century"/>
        </w:rPr>
        <w:t xml:space="preserve">in my town </w:t>
      </w:r>
      <w:r w:rsidR="00532725" w:rsidRPr="00811DA6">
        <w:rPr>
          <w:rFonts w:ascii="Century" w:hAnsi="Century"/>
        </w:rPr>
        <w:t xml:space="preserve">because </w:t>
      </w:r>
      <w:r w:rsidR="00532725" w:rsidRPr="00811DA6">
        <w:rPr>
          <w:rFonts w:ascii="Century" w:hAnsi="Century"/>
        </w:rPr>
        <w:t xml:space="preserve">the school gives a special </w:t>
      </w:r>
      <w:r w:rsidR="00532725" w:rsidRPr="00811DA6">
        <w:rPr>
          <w:rFonts w:ascii="Century" w:hAnsi="Century"/>
        </w:rPr>
        <w:t>English education</w:t>
      </w:r>
      <w:r w:rsidR="00532725" w:rsidRPr="00811DA6">
        <w:rPr>
          <w:rFonts w:ascii="Century" w:hAnsi="Century"/>
        </w:rPr>
        <w:t>.</w:t>
      </w:r>
    </w:p>
    <w:p w14:paraId="3DD30208" w14:textId="2AE38CF0" w:rsidR="00C37601" w:rsidRPr="00811DA6" w:rsidRDefault="00532725" w:rsidP="00396AEA">
      <w:pPr>
        <w:pStyle w:val="a3"/>
        <w:rPr>
          <w:rFonts w:ascii="Century" w:eastAsiaTheme="minorHAnsi" w:hAnsi="Century"/>
        </w:rPr>
      </w:pPr>
      <w:r w:rsidRPr="00811DA6">
        <w:rPr>
          <w:rFonts w:ascii="Century" w:hAnsi="Century"/>
        </w:rPr>
        <w:t>●I want to go to a private high school because it has</w:t>
      </w:r>
      <w:r w:rsidRPr="00811DA6">
        <w:rPr>
          <w:rFonts w:ascii="Century" w:hAnsi="Century"/>
        </w:rPr>
        <w:t xml:space="preserve"> a strong baseball team.</w:t>
      </w:r>
    </w:p>
    <w:p w14:paraId="534FA04B" w14:textId="77777777" w:rsidR="00C37601" w:rsidRPr="00811DA6" w:rsidRDefault="00C37601" w:rsidP="00396AEA">
      <w:pPr>
        <w:pStyle w:val="a3"/>
        <w:rPr>
          <w:rFonts w:ascii="Century" w:eastAsiaTheme="minorHAnsi" w:hAnsi="Century"/>
        </w:rPr>
      </w:pPr>
    </w:p>
    <w:p w14:paraId="1C4BD139" w14:textId="77777777" w:rsidR="00C37601" w:rsidRDefault="00C37601" w:rsidP="00396AEA">
      <w:pPr>
        <w:pStyle w:val="a3"/>
        <w:rPr>
          <w:rFonts w:ascii="Century" w:eastAsiaTheme="minorHAnsi" w:hAnsi="Century"/>
        </w:rPr>
      </w:pPr>
    </w:p>
    <w:p w14:paraId="3A1E0CE0" w14:textId="47269ED5" w:rsidR="00C37601" w:rsidRDefault="000A439E" w:rsidP="00396AEA">
      <w:pPr>
        <w:pStyle w:val="a3"/>
        <w:rPr>
          <w:rFonts w:ascii="Century" w:eastAsiaTheme="minorHAnsi" w:hAnsi="Century"/>
        </w:rPr>
      </w:pPr>
      <w:r>
        <w:rPr>
          <w:rFonts w:ascii="Century" w:eastAsiaTheme="minorHAnsi" w:hAnsi="Century" w:hint="eastAsia"/>
        </w:rPr>
        <w:lastRenderedPageBreak/>
        <w:t>Q15</w:t>
      </w:r>
      <w:r w:rsidR="004F08BB">
        <w:rPr>
          <w:rFonts w:ascii="Century" w:eastAsiaTheme="minorHAnsi" w:hAnsi="Century" w:hint="eastAsia"/>
        </w:rPr>
        <w:t xml:space="preserve">　この議論は日本語でしても良いと思います。自分の意見を述べてください。</w:t>
      </w:r>
    </w:p>
    <w:p w14:paraId="5F20F4CD" w14:textId="4934E4B2" w:rsidR="00A36DF1" w:rsidRPr="00A36DF1" w:rsidRDefault="00A36DF1" w:rsidP="00A36DF1">
      <w:pPr>
        <w:pStyle w:val="a3"/>
        <w:rPr>
          <w:rFonts w:ascii="Century" w:hAnsi="Century"/>
        </w:rPr>
      </w:pPr>
      <w:r>
        <w:rPr>
          <w:rFonts w:ascii="Century" w:hAnsi="Century" w:hint="eastAsia"/>
        </w:rPr>
        <w:t>●</w:t>
      </w:r>
      <w:r w:rsidRPr="00A36DF1">
        <w:rPr>
          <w:rFonts w:ascii="Century" w:hAnsi="Century"/>
        </w:rPr>
        <w:t>Yes</w:t>
      </w:r>
      <w:r>
        <w:rPr>
          <w:rFonts w:ascii="Century" w:hAnsi="Century" w:hint="eastAsia"/>
        </w:rPr>
        <w:t>の解答例</w:t>
      </w:r>
      <w:r w:rsidRPr="00A36DF1">
        <w:rPr>
          <w:rFonts w:ascii="Century" w:hAnsi="Century"/>
        </w:rPr>
        <w:br/>
        <w:t>I agree with making high school tuition free</w:t>
      </w:r>
      <w:r>
        <w:rPr>
          <w:rFonts w:ascii="Century" w:hAnsi="Century" w:hint="eastAsia"/>
        </w:rPr>
        <w:t>. I think</w:t>
      </w:r>
      <w:r w:rsidRPr="00A36DF1">
        <w:rPr>
          <w:rFonts w:ascii="Century" w:hAnsi="Century"/>
        </w:rPr>
        <w:t xml:space="preserve"> everyone should be able to get an education, no matter their </w:t>
      </w:r>
      <w:r w:rsidR="001E6EA4">
        <w:rPr>
          <w:rFonts w:ascii="Century" w:hAnsi="Century" w:hint="eastAsia"/>
        </w:rPr>
        <w:t>family</w:t>
      </w:r>
      <w:r w:rsidR="001E6EA4">
        <w:rPr>
          <w:rFonts w:ascii="Century" w:hAnsi="Century"/>
        </w:rPr>
        <w:t>’</w:t>
      </w:r>
      <w:r w:rsidR="001E6EA4">
        <w:rPr>
          <w:rFonts w:ascii="Century" w:hAnsi="Century" w:hint="eastAsia"/>
        </w:rPr>
        <w:t>s economic situation</w:t>
      </w:r>
      <w:r w:rsidRPr="00A36DF1">
        <w:rPr>
          <w:rFonts w:ascii="Century" w:hAnsi="Century"/>
        </w:rPr>
        <w:t xml:space="preserve">. </w:t>
      </w:r>
      <w:r w:rsidR="001E6EA4">
        <w:rPr>
          <w:rFonts w:ascii="Century" w:hAnsi="Century" w:hint="eastAsia"/>
        </w:rPr>
        <w:t xml:space="preserve"> </w:t>
      </w:r>
      <w:r w:rsidRPr="00A36DF1">
        <w:rPr>
          <w:rFonts w:ascii="Century" w:hAnsi="Century"/>
        </w:rPr>
        <w:t>Free tuition help</w:t>
      </w:r>
      <w:r w:rsidR="001E6EA4">
        <w:rPr>
          <w:rFonts w:ascii="Century" w:hAnsi="Century" w:hint="eastAsia"/>
        </w:rPr>
        <w:t>s</w:t>
      </w:r>
      <w:r w:rsidRPr="00A36DF1">
        <w:rPr>
          <w:rFonts w:ascii="Century" w:hAnsi="Century"/>
        </w:rPr>
        <w:t xml:space="preserve"> students focus on learning and reduce the financial pressure on families.</w:t>
      </w:r>
      <w:r w:rsidR="001E6EA4">
        <w:rPr>
          <w:rFonts w:ascii="Century" w:hAnsi="Century" w:hint="eastAsia"/>
        </w:rPr>
        <w:t xml:space="preserve"> </w:t>
      </w:r>
      <w:r w:rsidRPr="00A36DF1">
        <w:rPr>
          <w:rFonts w:ascii="Century" w:hAnsi="Century"/>
        </w:rPr>
        <w:t xml:space="preserve"> It </w:t>
      </w:r>
      <w:r w:rsidR="001E6EA4">
        <w:rPr>
          <w:rFonts w:ascii="Century" w:hAnsi="Century" w:hint="eastAsia"/>
        </w:rPr>
        <w:t>a</w:t>
      </w:r>
      <w:r w:rsidRPr="00A36DF1">
        <w:rPr>
          <w:rFonts w:ascii="Century" w:hAnsi="Century"/>
        </w:rPr>
        <w:t>lso help</w:t>
      </w:r>
      <w:r w:rsidR="001E6EA4">
        <w:rPr>
          <w:rFonts w:ascii="Century" w:hAnsi="Century" w:hint="eastAsia"/>
        </w:rPr>
        <w:t>s</w:t>
      </w:r>
      <w:r w:rsidRPr="00A36DF1">
        <w:rPr>
          <w:rFonts w:ascii="Century" w:hAnsi="Century"/>
        </w:rPr>
        <w:t xml:space="preserve"> create a smarter society, which is good for the economy.</w:t>
      </w:r>
    </w:p>
    <w:p w14:paraId="748265C1" w14:textId="77777777" w:rsidR="0016361D" w:rsidRDefault="0016361D" w:rsidP="00A36DF1">
      <w:pPr>
        <w:pStyle w:val="a3"/>
        <w:rPr>
          <w:rFonts w:ascii="Century" w:hAnsi="Century"/>
        </w:rPr>
      </w:pPr>
    </w:p>
    <w:p w14:paraId="5EF7125E" w14:textId="77777777" w:rsidR="003E2801" w:rsidRDefault="0016361D" w:rsidP="00396AEA">
      <w:pPr>
        <w:pStyle w:val="a3"/>
        <w:rPr>
          <w:rFonts w:ascii="Century" w:hAnsi="Century"/>
        </w:rPr>
      </w:pPr>
      <w:r>
        <w:rPr>
          <w:rFonts w:ascii="Century" w:hAnsi="Century" w:hint="eastAsia"/>
        </w:rPr>
        <w:t>●</w:t>
      </w:r>
      <w:r w:rsidR="00A36DF1" w:rsidRPr="00A36DF1">
        <w:rPr>
          <w:rFonts w:ascii="Century" w:hAnsi="Century"/>
        </w:rPr>
        <w:t>No</w:t>
      </w:r>
      <w:r>
        <w:rPr>
          <w:rFonts w:ascii="Century" w:hAnsi="Century" w:hint="eastAsia"/>
        </w:rPr>
        <w:t>の解答例</w:t>
      </w:r>
      <w:r w:rsidR="00A36DF1" w:rsidRPr="00A36DF1">
        <w:rPr>
          <w:rFonts w:ascii="Century" w:hAnsi="Century"/>
        </w:rPr>
        <w:br/>
      </w:r>
      <w:r w:rsidR="003E2801" w:rsidRPr="003E2801">
        <w:rPr>
          <w:rFonts w:ascii="Century" w:hAnsi="Century"/>
        </w:rPr>
        <w:t>I do not agree with making high school tuition free</w:t>
      </w:r>
      <w:r w:rsidR="003E2801">
        <w:rPr>
          <w:rFonts w:ascii="Century" w:hAnsi="Century" w:hint="eastAsia"/>
        </w:rPr>
        <w:t xml:space="preserve"> for two reasons.</w:t>
      </w:r>
    </w:p>
    <w:p w14:paraId="08FC49B7" w14:textId="77777777" w:rsidR="003E2801" w:rsidRDefault="003E2801" w:rsidP="00396AEA">
      <w:pPr>
        <w:pStyle w:val="a3"/>
        <w:rPr>
          <w:rFonts w:ascii="Century" w:hAnsi="Century"/>
        </w:rPr>
      </w:pPr>
      <w:r>
        <w:rPr>
          <w:rFonts w:ascii="Century" w:hAnsi="Century" w:hint="eastAsia"/>
        </w:rPr>
        <w:t>F</w:t>
      </w:r>
      <w:r>
        <w:rPr>
          <w:rFonts w:ascii="Century" w:hAnsi="Century"/>
        </w:rPr>
        <w:t>i</w:t>
      </w:r>
      <w:r>
        <w:rPr>
          <w:rFonts w:ascii="Century" w:hAnsi="Century" w:hint="eastAsia"/>
        </w:rPr>
        <w:t xml:space="preserve">rst, </w:t>
      </w:r>
      <w:r w:rsidRPr="003E2801">
        <w:rPr>
          <w:rFonts w:ascii="Century" w:hAnsi="Century"/>
        </w:rPr>
        <w:t xml:space="preserve">public high schools </w:t>
      </w:r>
      <w:r>
        <w:rPr>
          <w:rFonts w:ascii="Century" w:hAnsi="Century" w:hint="eastAsia"/>
        </w:rPr>
        <w:t>will</w:t>
      </w:r>
      <w:r w:rsidRPr="003E2801">
        <w:rPr>
          <w:rFonts w:ascii="Century" w:hAnsi="Century"/>
        </w:rPr>
        <w:t xml:space="preserve"> become less popular. If tuition is free, more students </w:t>
      </w:r>
      <w:r>
        <w:rPr>
          <w:rFonts w:ascii="Century" w:hAnsi="Century" w:hint="eastAsia"/>
        </w:rPr>
        <w:t>will choose to</w:t>
      </w:r>
      <w:r w:rsidRPr="003E2801">
        <w:rPr>
          <w:rFonts w:ascii="Century" w:hAnsi="Century"/>
        </w:rPr>
        <w:t xml:space="preserve"> go to private schools. </w:t>
      </w:r>
    </w:p>
    <w:p w14:paraId="5889AC1E" w14:textId="4CB1E95B" w:rsidR="000A439E" w:rsidRPr="003E2801" w:rsidRDefault="003E2801" w:rsidP="00396AEA">
      <w:pPr>
        <w:pStyle w:val="a3"/>
        <w:rPr>
          <w:rFonts w:ascii="Century" w:eastAsiaTheme="minorHAnsi" w:hAnsi="Century" w:hint="eastAsia"/>
        </w:rPr>
      </w:pPr>
      <w:r>
        <w:rPr>
          <w:rFonts w:ascii="Century" w:hAnsi="Century" w:hint="eastAsia"/>
        </w:rPr>
        <w:t>Second</w:t>
      </w:r>
      <w:r w:rsidRPr="003E2801">
        <w:rPr>
          <w:rFonts w:ascii="Century" w:hAnsi="Century"/>
        </w:rPr>
        <w:t>, only rich families benefit</w:t>
      </w:r>
      <w:r>
        <w:rPr>
          <w:rFonts w:ascii="Century" w:hAnsi="Century" w:hint="eastAsia"/>
        </w:rPr>
        <w:t xml:space="preserve"> from the plan because</w:t>
      </w:r>
      <w:r w:rsidRPr="003E2801">
        <w:rPr>
          <w:rFonts w:ascii="Century" w:hAnsi="Century"/>
        </w:rPr>
        <w:t xml:space="preserve"> they </w:t>
      </w:r>
      <w:r>
        <w:rPr>
          <w:rFonts w:ascii="Century" w:hAnsi="Century" w:hint="eastAsia"/>
        </w:rPr>
        <w:t>can</w:t>
      </w:r>
      <w:r w:rsidRPr="003E2801">
        <w:rPr>
          <w:rFonts w:ascii="Century" w:hAnsi="Century"/>
        </w:rPr>
        <w:t xml:space="preserve"> save more money</w:t>
      </w:r>
      <w:r>
        <w:rPr>
          <w:rFonts w:ascii="Century" w:hAnsi="Century" w:hint="eastAsia"/>
        </w:rPr>
        <w:t xml:space="preserve">.  Not all the students can </w:t>
      </w:r>
      <w:r w:rsidR="00027B1F">
        <w:rPr>
          <w:rFonts w:ascii="Century" w:hAnsi="Century" w:hint="eastAsia"/>
        </w:rPr>
        <w:t>use</w:t>
      </w:r>
      <w:r w:rsidR="004F08BB">
        <w:rPr>
          <w:rFonts w:ascii="Century" w:hAnsi="Century" w:hint="eastAsia"/>
        </w:rPr>
        <w:t xml:space="preserve"> the money they save for cram schools or other lessons</w:t>
      </w:r>
      <w:r w:rsidRPr="003E2801">
        <w:rPr>
          <w:rFonts w:ascii="Century" w:hAnsi="Century"/>
        </w:rPr>
        <w:t>.</w:t>
      </w:r>
      <w:r w:rsidR="004F08BB">
        <w:rPr>
          <w:rFonts w:ascii="Century" w:hAnsi="Century" w:hint="eastAsia"/>
        </w:rPr>
        <w:t xml:space="preserve">  T</w:t>
      </w:r>
      <w:r w:rsidR="004F08BB">
        <w:rPr>
          <w:rFonts w:ascii="Century" w:hAnsi="Century"/>
        </w:rPr>
        <w:t>h</w:t>
      </w:r>
      <w:r w:rsidR="004F08BB">
        <w:rPr>
          <w:rFonts w:ascii="Century" w:hAnsi="Century" w:hint="eastAsia"/>
        </w:rPr>
        <w:t xml:space="preserve">ere will be bigger gap between rich and poor students. </w:t>
      </w:r>
    </w:p>
    <w:p w14:paraId="3B00AB3D" w14:textId="77777777" w:rsidR="00396AEA" w:rsidRPr="00D10785" w:rsidRDefault="00396AEA" w:rsidP="00396AEA">
      <w:pPr>
        <w:pStyle w:val="a3"/>
        <w:rPr>
          <w:rFonts w:ascii="Century" w:eastAsiaTheme="minorHAnsi" w:hAnsi="Century"/>
        </w:rPr>
      </w:pPr>
    </w:p>
    <w:p w14:paraId="23B60D6B" w14:textId="77777777" w:rsidR="00396AEA" w:rsidRPr="00532A16" w:rsidRDefault="00396AEA" w:rsidP="00396AEA">
      <w:pPr>
        <w:pStyle w:val="a3"/>
        <w:rPr>
          <w:rStyle w:val="a6"/>
          <w:rFonts w:ascii="Century" w:hAnsi="Century"/>
          <w:b w:val="0"/>
          <w:bCs w:val="0"/>
        </w:rPr>
      </w:pPr>
      <w:r>
        <w:rPr>
          <w:rFonts w:ascii="Century" w:hAnsi="Century" w:hint="eastAsia"/>
          <w:highlight w:val="cyan"/>
        </w:rPr>
        <w:t>3</w:t>
      </w:r>
      <w:r w:rsidRPr="00532A16">
        <w:rPr>
          <w:rFonts w:ascii="Century" w:hAnsi="Century"/>
          <w:highlight w:val="cyan"/>
        </w:rPr>
        <w:t>ページ</w:t>
      </w:r>
      <w:r w:rsidRPr="00532A16">
        <w:rPr>
          <w:rStyle w:val="a6"/>
          <w:rFonts w:ascii="Century" w:hAnsi="Century"/>
          <w:b w:val="0"/>
          <w:bCs w:val="0"/>
        </w:rPr>
        <w:t xml:space="preserve">　</w:t>
      </w:r>
    </w:p>
    <w:p w14:paraId="0D2A7178" w14:textId="3DA3BE26" w:rsidR="00396AEA" w:rsidRDefault="00396AEA" w:rsidP="00396AEA">
      <w:pPr>
        <w:pStyle w:val="a3"/>
        <w:rPr>
          <w:rFonts w:ascii="Century" w:hAnsi="Century" w:hint="eastAsia"/>
        </w:rPr>
      </w:pPr>
      <w:r w:rsidRPr="002510E6">
        <w:rPr>
          <w:rFonts w:ascii="Century" w:hAnsi="Century" w:hint="eastAsia"/>
          <w:sz w:val="20"/>
          <w:szCs w:val="20"/>
          <w:bdr w:val="single" w:sz="4" w:space="0" w:color="auto"/>
        </w:rPr>
        <w:t>１</w:t>
      </w:r>
      <w:r>
        <w:rPr>
          <w:rFonts w:ascii="Century" w:hAnsi="Century" w:hint="eastAsia"/>
        </w:rPr>
        <w:t xml:space="preserve">　</w:t>
      </w:r>
      <w:r w:rsidR="00BD372A">
        <w:rPr>
          <w:rFonts w:ascii="Century" w:hAnsi="Century" w:hint="eastAsia"/>
        </w:rPr>
        <w:t xml:space="preserve">1. can go        2. may help       3. </w:t>
      </w:r>
      <w:r w:rsidR="00226210">
        <w:rPr>
          <w:rFonts w:ascii="Century" w:hAnsi="Century" w:hint="eastAsia"/>
        </w:rPr>
        <w:t>can use       4. can do      5. can help    6. may create</w:t>
      </w:r>
    </w:p>
    <w:p w14:paraId="5E73E639" w14:textId="059EE086" w:rsidR="00BD372A" w:rsidRDefault="00BD372A" w:rsidP="00396AEA">
      <w:pPr>
        <w:pStyle w:val="a3"/>
        <w:rPr>
          <w:rFonts w:ascii="Century" w:hAnsi="Century" w:hint="eastAsia"/>
        </w:rPr>
      </w:pPr>
    </w:p>
    <w:p w14:paraId="1C4C9BCA" w14:textId="4C7C6081" w:rsidR="00EF46B9" w:rsidRDefault="00396AEA" w:rsidP="00EF46B9">
      <w:pPr>
        <w:pStyle w:val="a3"/>
        <w:rPr>
          <w:rFonts w:ascii="Century" w:hAnsi="Century"/>
        </w:rPr>
      </w:pPr>
      <w:r w:rsidRPr="002510E6">
        <w:rPr>
          <w:rFonts w:ascii="Century" w:hAnsi="Century" w:hint="eastAsia"/>
          <w:sz w:val="20"/>
          <w:szCs w:val="20"/>
          <w:bdr w:val="single" w:sz="4" w:space="0" w:color="auto"/>
        </w:rPr>
        <w:t>２</w:t>
      </w:r>
      <w:r>
        <w:rPr>
          <w:rFonts w:ascii="Century" w:hAnsi="Century" w:hint="eastAsia"/>
        </w:rPr>
        <w:t xml:space="preserve">　</w:t>
      </w:r>
      <w:r w:rsidR="00EF46B9">
        <w:rPr>
          <w:rFonts w:ascii="Century" w:hAnsi="Century" w:hint="eastAsia"/>
        </w:rPr>
        <w:t xml:space="preserve">1) </w:t>
      </w:r>
      <w:r w:rsidR="00EF46B9">
        <w:rPr>
          <w:rFonts w:ascii="Century" w:hAnsi="Century" w:hint="eastAsia"/>
        </w:rPr>
        <w:t>Many f</w:t>
      </w:r>
      <w:r w:rsidR="00EF46B9" w:rsidRPr="003B1E23">
        <w:rPr>
          <w:rFonts w:ascii="Century" w:hAnsi="Century"/>
        </w:rPr>
        <w:t xml:space="preserve">amilies </w:t>
      </w:r>
      <w:r w:rsidR="00CD00DD">
        <w:rPr>
          <w:rFonts w:ascii="Century" w:hAnsi="Century" w:hint="eastAsia"/>
        </w:rPr>
        <w:t>may</w:t>
      </w:r>
      <w:r w:rsidR="00EF46B9" w:rsidRPr="003B1E23">
        <w:rPr>
          <w:rFonts w:ascii="Century" w:hAnsi="Century"/>
        </w:rPr>
        <w:t xml:space="preserve"> save money because of th</w:t>
      </w:r>
      <w:r w:rsidR="00EF46B9">
        <w:rPr>
          <w:rFonts w:ascii="Century" w:hAnsi="Century" w:hint="eastAsia"/>
        </w:rPr>
        <w:t>is</w:t>
      </w:r>
      <w:r w:rsidR="00EF46B9" w:rsidRPr="003B1E23">
        <w:rPr>
          <w:rFonts w:ascii="Century" w:hAnsi="Century"/>
        </w:rPr>
        <w:t xml:space="preserve"> education policy</w:t>
      </w:r>
      <w:r w:rsidR="00EF46B9">
        <w:rPr>
          <w:rFonts w:ascii="Century" w:hAnsi="Century" w:hint="eastAsia"/>
        </w:rPr>
        <w:t>.</w:t>
      </w:r>
    </w:p>
    <w:p w14:paraId="170C4D40" w14:textId="5718F4CD" w:rsidR="00EF46B9" w:rsidRPr="003B1E23" w:rsidRDefault="00EF46B9" w:rsidP="00EF46B9">
      <w:pPr>
        <w:rPr>
          <w:rFonts w:ascii="Century" w:hAnsi="Century"/>
        </w:rPr>
      </w:pPr>
      <w:r>
        <w:rPr>
          <w:rFonts w:ascii="Century" w:hAnsi="Century" w:hint="eastAsia"/>
        </w:rPr>
        <w:t xml:space="preserve">    2) </w:t>
      </w:r>
      <w:r w:rsidRPr="003B1E23">
        <w:rPr>
          <w:rFonts w:ascii="Century" w:hAnsi="Century"/>
        </w:rPr>
        <w:t>Private schools can give more unique education than public schools.</w:t>
      </w:r>
    </w:p>
    <w:p w14:paraId="4DFC4BE4" w14:textId="77777777" w:rsidR="00EF46B9" w:rsidRDefault="00EF46B9" w:rsidP="00EF46B9">
      <w:pPr>
        <w:rPr>
          <w:rFonts w:ascii="Century" w:hAnsi="Century"/>
        </w:rPr>
      </w:pPr>
    </w:p>
    <w:p w14:paraId="62F85A25" w14:textId="77777777" w:rsidR="00EF46B9" w:rsidRPr="003B1E23" w:rsidRDefault="00EF46B9" w:rsidP="00EF46B9">
      <w:pPr>
        <w:rPr>
          <w:rFonts w:ascii="Century" w:hAnsi="Century"/>
          <w:sz w:val="20"/>
          <w:szCs w:val="20"/>
        </w:rPr>
      </w:pPr>
      <w:r w:rsidRPr="007D30F8">
        <w:rPr>
          <w:rFonts w:ascii="Century" w:hAnsi="Century" w:hint="eastAsia"/>
          <w:sz w:val="20"/>
          <w:szCs w:val="20"/>
          <w:bdr w:val="single" w:sz="4" w:space="0" w:color="auto"/>
        </w:rPr>
        <w:t>３</w:t>
      </w:r>
      <w:r w:rsidRPr="003B1E23">
        <w:rPr>
          <w:rFonts w:ascii="Century" w:hAnsi="Century" w:hint="eastAsia"/>
          <w:sz w:val="20"/>
          <w:szCs w:val="20"/>
        </w:rPr>
        <w:t xml:space="preserve">　</w:t>
      </w:r>
      <w:r>
        <w:rPr>
          <w:rFonts w:ascii="Century" w:hAnsi="Century" w:hint="eastAsia"/>
          <w:sz w:val="20"/>
          <w:szCs w:val="20"/>
        </w:rPr>
        <w:t>次の日本語を英語にしましょう。</w:t>
      </w:r>
    </w:p>
    <w:p w14:paraId="6CA721FE" w14:textId="01F48297" w:rsidR="00EF46B9" w:rsidRDefault="00EF46B9" w:rsidP="00EF46B9">
      <w:pPr>
        <w:rPr>
          <w:rFonts w:ascii="Century" w:hAnsi="Century" w:hint="eastAsia"/>
        </w:rPr>
      </w:pPr>
      <w:r>
        <w:rPr>
          <w:rFonts w:ascii="Century" w:hAnsi="Century" w:hint="eastAsia"/>
        </w:rPr>
        <w:t>１）</w:t>
      </w:r>
      <w:r w:rsidR="004B3E9B">
        <w:rPr>
          <w:rFonts w:ascii="Century" w:hAnsi="Century" w:hint="eastAsia"/>
        </w:rPr>
        <w:t xml:space="preserve">I may join a basketball team. </w:t>
      </w:r>
    </w:p>
    <w:p w14:paraId="62D00455" w14:textId="3FD1362B" w:rsidR="00EF46B9" w:rsidRDefault="00EF46B9" w:rsidP="00EF46B9">
      <w:pPr>
        <w:rPr>
          <w:rFonts w:ascii="Century" w:hAnsi="Century" w:hint="eastAsia"/>
        </w:rPr>
      </w:pPr>
      <w:r>
        <w:rPr>
          <w:rFonts w:ascii="Century" w:hAnsi="Century" w:hint="eastAsia"/>
        </w:rPr>
        <w:t>２）</w:t>
      </w:r>
      <w:r w:rsidR="004B3E9B">
        <w:rPr>
          <w:rFonts w:ascii="Century" w:hAnsi="Century" w:hint="eastAsia"/>
        </w:rPr>
        <w:t xml:space="preserve">Many students can choose private schools. </w:t>
      </w:r>
    </w:p>
    <w:p w14:paraId="6E05C05B" w14:textId="77777777" w:rsidR="00396AEA" w:rsidRDefault="00396AEA" w:rsidP="00396AEA">
      <w:pPr>
        <w:pStyle w:val="a3"/>
        <w:rPr>
          <w:rFonts w:ascii="Century" w:hAnsi="Century" w:hint="eastAsia"/>
        </w:rPr>
      </w:pPr>
    </w:p>
    <w:p w14:paraId="1BAC5ADE" w14:textId="77777777" w:rsidR="00396AEA" w:rsidRDefault="00396AEA" w:rsidP="00396AEA">
      <w:pPr>
        <w:pStyle w:val="a3"/>
        <w:rPr>
          <w:rFonts w:ascii="UD デジタル 教科書体 NK" w:eastAsia="UD デジタル 教科書体 NK" w:hAnsi="Century"/>
        </w:rPr>
      </w:pPr>
      <w:r w:rsidRPr="000D1E85">
        <w:rPr>
          <w:rFonts w:ascii="UD デジタル 教科書体 NK" w:eastAsia="UD デジタル 教科書体 NK" w:hAnsi="Century" w:hint="eastAsia"/>
          <w:highlight w:val="yellow"/>
        </w:rPr>
        <w:t>指導の手引き</w:t>
      </w:r>
    </w:p>
    <w:p w14:paraId="19ECA236" w14:textId="77777777" w:rsidR="00FF3A18" w:rsidRPr="00FF3A18" w:rsidRDefault="00FF3A18" w:rsidP="00FF3A18">
      <w:pPr>
        <w:pStyle w:val="a3"/>
        <w:rPr>
          <w:rFonts w:ascii="UD デジタル 教科書体 NK" w:eastAsia="UD デジタル 教科書体 NK" w:hint="eastAsia"/>
        </w:rPr>
      </w:pPr>
      <w:r w:rsidRPr="00FF3A18">
        <w:rPr>
          <w:rFonts w:ascii="UD デジタル 教科書体 NK" w:eastAsia="UD デジタル 教科書体 NK" w:hint="eastAsia"/>
        </w:rPr>
        <w:t>この教材は、高校の授業料無償化という日本の新しい政策を取り上げて、みなさんが自分の生活にどのように影響するかを考えてもらう内容になっています。</w:t>
      </w:r>
    </w:p>
    <w:p w14:paraId="2B8E3965" w14:textId="77777777" w:rsidR="00FF3A18" w:rsidRDefault="00FF3A18" w:rsidP="00FF3A18">
      <w:pPr>
        <w:pStyle w:val="a3"/>
        <w:rPr>
          <w:rFonts w:ascii="UD デジタル 教科書体 NK" w:eastAsia="UD デジタル 教科書体 NK"/>
        </w:rPr>
      </w:pPr>
      <w:r w:rsidRPr="00FF3A18">
        <w:rPr>
          <w:rFonts w:ascii="UD デジタル 教科書体 NK" w:eastAsia="UD デジタル 教科書体 NK" w:hint="eastAsia"/>
        </w:rPr>
        <w:t>大切なのは、みなさん一人一人がこのニュースを「自分のこと」として捉え、自分の意見を持つことです。</w:t>
      </w:r>
    </w:p>
    <w:p w14:paraId="50493B91" w14:textId="77777777" w:rsidR="00FF3A18" w:rsidRDefault="00FF3A18" w:rsidP="00FF3A18">
      <w:pPr>
        <w:pStyle w:val="a3"/>
        <w:rPr>
          <w:rFonts w:ascii="UD デジタル 教科書体 NK" w:eastAsia="UD デジタル 教科書体 NK"/>
        </w:rPr>
      </w:pPr>
      <w:r w:rsidRPr="00FF3A18">
        <w:rPr>
          <w:rFonts w:ascii="UD デジタル 教科書体 NK" w:eastAsia="UD デジタル 教科書体 NK" w:hint="eastAsia"/>
        </w:rPr>
        <w:t>この教材を通じて、進学に関わる現実的な問題に目を向けて、教育格差や学校選びについて考えるきっかけになることを願っています。</w:t>
      </w:r>
    </w:p>
    <w:p w14:paraId="3A06D5FC" w14:textId="77777777" w:rsidR="00FF3A18" w:rsidRDefault="00FF3A18" w:rsidP="00FF3A18">
      <w:pPr>
        <w:pStyle w:val="a3"/>
        <w:rPr>
          <w:rFonts w:ascii="UD デジタル 教科書体 NK" w:eastAsia="UD デジタル 教科書体 NK"/>
        </w:rPr>
      </w:pPr>
      <w:r w:rsidRPr="00FF3A18">
        <w:rPr>
          <w:rFonts w:ascii="UD デジタル 教科書体 NK" w:eastAsia="UD デジタル 教科書体 NK" w:hint="eastAsia"/>
        </w:rPr>
        <w:t>まずは、先生方から日本の高等教育の現状について簡単に説明してあげてください。</w:t>
      </w:r>
    </w:p>
    <w:p w14:paraId="2AEDDA16" w14:textId="77777777" w:rsidR="00FF3A18" w:rsidRDefault="00FF3A18" w:rsidP="00FF3A18">
      <w:pPr>
        <w:pStyle w:val="a3"/>
        <w:rPr>
          <w:rFonts w:ascii="UD デジタル 教科書体 NK" w:eastAsia="UD デジタル 教科書体 NK"/>
        </w:rPr>
      </w:pPr>
      <w:r w:rsidRPr="00FF3A18">
        <w:rPr>
          <w:rFonts w:ascii="UD デジタル 教科書体 NK" w:eastAsia="UD デジタル 教科書体 NK" w:hint="eastAsia"/>
        </w:rPr>
        <w:t>その後、授業料が軽減されることでどんなメリットがあるかを生徒さんたちに考えさせ、その政策にどんな問題があるのかをみんなで話し合っていくことが大切</w:t>
      </w:r>
      <w:r>
        <w:rPr>
          <w:rFonts w:ascii="UD デジタル 教科書体 NK" w:eastAsia="UD デジタル 教科書体 NK" w:hint="eastAsia"/>
        </w:rPr>
        <w:t>だと思います。</w:t>
      </w:r>
    </w:p>
    <w:p w14:paraId="2617C2D7" w14:textId="5BF6ECF8" w:rsidR="00FF3A18" w:rsidRPr="00FF3A18" w:rsidRDefault="00FF3A18" w:rsidP="00FF3A18">
      <w:pPr>
        <w:pStyle w:val="a3"/>
        <w:rPr>
          <w:rFonts w:ascii="UD デジタル 教科書体 NK" w:eastAsia="UD デジタル 教科書体 NK" w:hint="eastAsia"/>
        </w:rPr>
      </w:pPr>
      <w:r w:rsidRPr="00FF3A18">
        <w:rPr>
          <w:rFonts w:ascii="UD デジタル 教科書体 NK" w:eastAsia="UD デジタル 教科書体 NK" w:hint="eastAsia"/>
        </w:rPr>
        <w:t>私立高校の選択肢や、富裕層と貧困層の格差問題についても、クラスで意見を交換する時間を作って、みんなで一緒に考えられるといいですね。</w:t>
      </w:r>
    </w:p>
    <w:p w14:paraId="149E18BD" w14:textId="77777777" w:rsidR="008D222A" w:rsidRPr="00FF3A18" w:rsidRDefault="008D222A" w:rsidP="00396AEA">
      <w:pPr>
        <w:pStyle w:val="a3"/>
        <w:rPr>
          <w:rFonts w:ascii="UD デジタル 教科書体 NK" w:eastAsia="UD デジタル 教科書体 NK" w:hAnsi="Century"/>
        </w:rPr>
      </w:pPr>
    </w:p>
    <w:p w14:paraId="63848A8B" w14:textId="77777777" w:rsidR="008D222A" w:rsidRPr="000D1E85" w:rsidRDefault="008D222A" w:rsidP="00396AEA">
      <w:pPr>
        <w:pStyle w:val="a3"/>
        <w:rPr>
          <w:rFonts w:ascii="UD デジタル 教科書体 NK" w:eastAsia="UD デジタル 教科書体 NK" w:hAnsi="Century" w:hint="eastAsia"/>
        </w:rPr>
      </w:pPr>
    </w:p>
    <w:sectPr w:rsidR="008D222A" w:rsidRPr="000D1E85"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DD0D" w14:textId="77777777" w:rsidR="00200C34" w:rsidRDefault="00200C34" w:rsidP="00AF3347">
      <w:r>
        <w:separator/>
      </w:r>
    </w:p>
  </w:endnote>
  <w:endnote w:type="continuationSeparator" w:id="0">
    <w:p w14:paraId="4012C9D4" w14:textId="77777777" w:rsidR="00200C34" w:rsidRDefault="00200C34" w:rsidP="00AF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Digi Kyokasho NK-R">
    <w:altName w:val="UD デジタル 教科書体 NK-R"/>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42CA6" w14:textId="77777777" w:rsidR="00200C34" w:rsidRDefault="00200C34" w:rsidP="00AF3347">
      <w:r>
        <w:separator/>
      </w:r>
    </w:p>
  </w:footnote>
  <w:footnote w:type="continuationSeparator" w:id="0">
    <w:p w14:paraId="1E06DFB3" w14:textId="77777777" w:rsidR="00200C34" w:rsidRDefault="00200C34" w:rsidP="00AF3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F53F44"/>
    <w:multiLevelType w:val="hybridMultilevel"/>
    <w:tmpl w:val="638EB93C"/>
    <w:lvl w:ilvl="0" w:tplc="5F1074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C22577"/>
    <w:multiLevelType w:val="hybridMultilevel"/>
    <w:tmpl w:val="C624FC90"/>
    <w:lvl w:ilvl="0" w:tplc="2C480F7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9198">
    <w:abstractNumId w:val="1"/>
  </w:num>
  <w:num w:numId="2" w16cid:durableId="2066876969">
    <w:abstractNumId w:val="0"/>
  </w:num>
  <w:num w:numId="3" w16cid:durableId="129501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AEA"/>
    <w:rsid w:val="00027B1F"/>
    <w:rsid w:val="00096F02"/>
    <w:rsid w:val="000A439E"/>
    <w:rsid w:val="0016361D"/>
    <w:rsid w:val="001E6EA4"/>
    <w:rsid w:val="00200C34"/>
    <w:rsid w:val="002040DB"/>
    <w:rsid w:val="00215CCA"/>
    <w:rsid w:val="00226210"/>
    <w:rsid w:val="002A3C1A"/>
    <w:rsid w:val="00303255"/>
    <w:rsid w:val="00396AEA"/>
    <w:rsid w:val="003B3F0E"/>
    <w:rsid w:val="003E2801"/>
    <w:rsid w:val="00480F4C"/>
    <w:rsid w:val="004B3E9B"/>
    <w:rsid w:val="004C0DCD"/>
    <w:rsid w:val="004F08BB"/>
    <w:rsid w:val="005132F9"/>
    <w:rsid w:val="00532725"/>
    <w:rsid w:val="005F6960"/>
    <w:rsid w:val="00650EA7"/>
    <w:rsid w:val="0067105E"/>
    <w:rsid w:val="007B33D0"/>
    <w:rsid w:val="007E00A8"/>
    <w:rsid w:val="00811DA6"/>
    <w:rsid w:val="00825C88"/>
    <w:rsid w:val="008601D2"/>
    <w:rsid w:val="008D222A"/>
    <w:rsid w:val="00930D2A"/>
    <w:rsid w:val="00A02F53"/>
    <w:rsid w:val="00A205EF"/>
    <w:rsid w:val="00A30026"/>
    <w:rsid w:val="00A36DF1"/>
    <w:rsid w:val="00AF3347"/>
    <w:rsid w:val="00B14D27"/>
    <w:rsid w:val="00BA6EF6"/>
    <w:rsid w:val="00BD372A"/>
    <w:rsid w:val="00BE33D8"/>
    <w:rsid w:val="00BF04B2"/>
    <w:rsid w:val="00C37601"/>
    <w:rsid w:val="00CD00DD"/>
    <w:rsid w:val="00CD4C62"/>
    <w:rsid w:val="00EF46B9"/>
    <w:rsid w:val="00F50A42"/>
    <w:rsid w:val="00FF3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6E17BF"/>
  <w15:chartTrackingRefBased/>
  <w15:docId w15:val="{A29E9EDF-688A-49C7-BB74-4D7C260B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A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AEA"/>
    <w:pPr>
      <w:widowControl w:val="0"/>
      <w:jc w:val="both"/>
    </w:pPr>
  </w:style>
  <w:style w:type="character" w:styleId="a4">
    <w:name w:val="Hyperlink"/>
    <w:basedOn w:val="a0"/>
    <w:uiPriority w:val="99"/>
    <w:unhideWhenUsed/>
    <w:rsid w:val="00396AEA"/>
    <w:rPr>
      <w:color w:val="0563C1" w:themeColor="hyperlink"/>
      <w:u w:val="single"/>
    </w:rPr>
  </w:style>
  <w:style w:type="table" w:styleId="a5">
    <w:name w:val="Table Grid"/>
    <w:basedOn w:val="a1"/>
    <w:uiPriority w:val="39"/>
    <w:rsid w:val="00396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396AEA"/>
    <w:rPr>
      <w:b/>
      <w:bCs/>
    </w:rPr>
  </w:style>
  <w:style w:type="paragraph" w:styleId="a7">
    <w:name w:val="header"/>
    <w:basedOn w:val="a"/>
    <w:link w:val="a8"/>
    <w:uiPriority w:val="99"/>
    <w:unhideWhenUsed/>
    <w:rsid w:val="00AF3347"/>
    <w:pPr>
      <w:tabs>
        <w:tab w:val="center" w:pos="4252"/>
        <w:tab w:val="right" w:pos="8504"/>
      </w:tabs>
      <w:snapToGrid w:val="0"/>
    </w:pPr>
  </w:style>
  <w:style w:type="character" w:customStyle="1" w:styleId="a8">
    <w:name w:val="ヘッダー (文字)"/>
    <w:basedOn w:val="a0"/>
    <w:link w:val="a7"/>
    <w:uiPriority w:val="99"/>
    <w:rsid w:val="00AF3347"/>
  </w:style>
  <w:style w:type="paragraph" w:styleId="a9">
    <w:name w:val="footer"/>
    <w:basedOn w:val="a"/>
    <w:link w:val="aa"/>
    <w:uiPriority w:val="99"/>
    <w:unhideWhenUsed/>
    <w:rsid w:val="00AF3347"/>
    <w:pPr>
      <w:tabs>
        <w:tab w:val="center" w:pos="4252"/>
        <w:tab w:val="right" w:pos="8504"/>
      </w:tabs>
      <w:snapToGrid w:val="0"/>
    </w:pPr>
  </w:style>
  <w:style w:type="character" w:customStyle="1" w:styleId="aa">
    <w:name w:val="フッター (文字)"/>
    <w:basedOn w:val="a0"/>
    <w:link w:val="a9"/>
    <w:uiPriority w:val="99"/>
    <w:rsid w:val="00AF3347"/>
  </w:style>
  <w:style w:type="character" w:styleId="ab">
    <w:name w:val="Unresolved Mention"/>
    <w:basedOn w:val="a0"/>
    <w:uiPriority w:val="99"/>
    <w:semiHidden/>
    <w:unhideWhenUsed/>
    <w:rsid w:val="00303255"/>
    <w:rPr>
      <w:color w:val="605E5C"/>
      <w:shd w:val="clear" w:color="auto" w:fill="E1DFDD"/>
    </w:rPr>
  </w:style>
  <w:style w:type="paragraph" w:styleId="ac">
    <w:name w:val="List Paragraph"/>
    <w:basedOn w:val="a"/>
    <w:uiPriority w:val="34"/>
    <w:qFormat/>
    <w:rsid w:val="00EF46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6576">
      <w:bodyDiv w:val="1"/>
      <w:marLeft w:val="0"/>
      <w:marRight w:val="0"/>
      <w:marTop w:val="0"/>
      <w:marBottom w:val="0"/>
      <w:divBdr>
        <w:top w:val="none" w:sz="0" w:space="0" w:color="auto"/>
        <w:left w:val="none" w:sz="0" w:space="0" w:color="auto"/>
        <w:bottom w:val="none" w:sz="0" w:space="0" w:color="auto"/>
        <w:right w:val="none" w:sz="0" w:space="0" w:color="auto"/>
      </w:divBdr>
    </w:div>
    <w:div w:id="573704447">
      <w:bodyDiv w:val="1"/>
      <w:marLeft w:val="0"/>
      <w:marRight w:val="0"/>
      <w:marTop w:val="0"/>
      <w:marBottom w:val="0"/>
      <w:divBdr>
        <w:top w:val="none" w:sz="0" w:space="0" w:color="auto"/>
        <w:left w:val="none" w:sz="0" w:space="0" w:color="auto"/>
        <w:bottom w:val="none" w:sz="0" w:space="0" w:color="auto"/>
        <w:right w:val="none" w:sz="0" w:space="0" w:color="auto"/>
      </w:divBdr>
    </w:div>
    <w:div w:id="605039367">
      <w:bodyDiv w:val="1"/>
      <w:marLeft w:val="0"/>
      <w:marRight w:val="0"/>
      <w:marTop w:val="0"/>
      <w:marBottom w:val="0"/>
      <w:divBdr>
        <w:top w:val="none" w:sz="0" w:space="0" w:color="auto"/>
        <w:left w:val="none" w:sz="0" w:space="0" w:color="auto"/>
        <w:bottom w:val="none" w:sz="0" w:space="0" w:color="auto"/>
        <w:right w:val="none" w:sz="0" w:space="0" w:color="auto"/>
      </w:divBdr>
    </w:div>
    <w:div w:id="1303072167">
      <w:bodyDiv w:val="1"/>
      <w:marLeft w:val="0"/>
      <w:marRight w:val="0"/>
      <w:marTop w:val="0"/>
      <w:marBottom w:val="0"/>
      <w:divBdr>
        <w:top w:val="none" w:sz="0" w:space="0" w:color="auto"/>
        <w:left w:val="none" w:sz="0" w:space="0" w:color="auto"/>
        <w:bottom w:val="none" w:sz="0" w:space="0" w:color="auto"/>
        <w:right w:val="none" w:sz="0" w:space="0" w:color="auto"/>
      </w:divBdr>
    </w:div>
    <w:div w:id="211532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atista.com/statistics/1189581/japan-attendance-rate-students-by-type-of-institution/" TargetMode="External"/><Relationship Id="rId18" Type="http://schemas.openxmlformats.org/officeDocument/2006/relationships/hyperlink" Target="https://mainichi.jp/english/articles/20250222/p2a/00m/0op/004000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nseen-japan.com/free-high-school-japan-approval/" TargetMode="External"/><Relationship Id="rId7" Type="http://schemas.openxmlformats.org/officeDocument/2006/relationships/hyperlink" Target="https://yuki-tsubaki-news.com/new_page/new_price/" TargetMode="External"/><Relationship Id="rId12" Type="http://schemas.openxmlformats.org/officeDocument/2006/relationships/hyperlink" Target="https://kidsnomics.space/en/kidsnews/free-high-school-tuition/" TargetMode="External"/><Relationship Id="rId17" Type="http://schemas.openxmlformats.org/officeDocument/2006/relationships/hyperlink" Target="https://www.asahi.com/ajw/articles/15615622" TargetMode="External"/><Relationship Id="rId25" Type="http://schemas.openxmlformats.org/officeDocument/2006/relationships/hyperlink" Target="https://amzn.asia/d/2RXhrOs" TargetMode="External"/><Relationship Id="rId2" Type="http://schemas.openxmlformats.org/officeDocument/2006/relationships/styles" Target="styles.xml"/><Relationship Id="rId16" Type="http://schemas.openxmlformats.org/officeDocument/2006/relationships/hyperlink" Target="https://www.asahi.com/ajw/articles/15610834" TargetMode="External"/><Relationship Id="rId20" Type="http://schemas.openxmlformats.org/officeDocument/2006/relationships/hyperlink" Target="https://mainichi.jp/english/articles/20250222/p2a/00m/0op/004000c?fbclid=IwZXh0bgNhZW0CMTAAAR0PUCGelmdCqm98-Z_sYTqRcJcYtEvAnGKNT0R-9ictzIceGHRVpcfQsxk_aem_RqtXoibo0rrRSuaZDX9cn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pannews.yomiuri.co.jp/editorial/yomiuri-editorial/20250222-240086/" TargetMode="External"/><Relationship Id="rId24" Type="http://schemas.openxmlformats.org/officeDocument/2006/relationships/hyperlink" Target="https://www.oecd.org/en/publications/2024/09/education-at-a-glance-2024-country-notes_532eb29d/japan_fb7f8db2.html" TargetMode="External"/><Relationship Id="rId5" Type="http://schemas.openxmlformats.org/officeDocument/2006/relationships/footnotes" Target="footnotes.xml"/><Relationship Id="rId15" Type="http://schemas.openxmlformats.org/officeDocument/2006/relationships/hyperlink" Target="https://www.nippon.com/en/japan-data/h01542/" TargetMode="External"/><Relationship Id="rId23" Type="http://schemas.openxmlformats.org/officeDocument/2006/relationships/hyperlink" Target="https://mainichi.jp/english/articles/20250222/p2a/00m/0op/004000c?fbclid=IwZXh0bgNhZW0CMTAAAR0PUCGelmdCqm98-Z_sYTqRcJcYtEvAnGKNT0R-9ictzIceGHRVpcfQsxk_aem_RqtXoibo0rrRSuaZDX9cnQ" TargetMode="External"/><Relationship Id="rId10" Type="http://schemas.openxmlformats.org/officeDocument/2006/relationships/hyperlink" Target="https://www.instagram.com/yuki_tsubaki2020/" TargetMode="External"/><Relationship Id="rId19" Type="http://schemas.openxmlformats.org/officeDocument/2006/relationships/hyperlink" Target="https://unseen-japan.com/free-high-school-japan-approval/" TargetMode="Externa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asia.nikkei.com/Spotlight/Japan-immigration/Foreign-students-in-Japan-face-big-hurdles-entering-public-high-schools" TargetMode="External"/><Relationship Id="rId22" Type="http://schemas.openxmlformats.org/officeDocument/2006/relationships/hyperlink" Target="https://asianews.network/making-high-school-education-free-the-japan-new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59</TotalTime>
  <Pages>4</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41</cp:revision>
  <dcterms:created xsi:type="dcterms:W3CDTF">2025-03-29T01:47:00Z</dcterms:created>
  <dcterms:modified xsi:type="dcterms:W3CDTF">2025-04-03T10:28:00Z</dcterms:modified>
</cp:coreProperties>
</file>